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49106" w14:textId="77777777" w:rsidR="00334109" w:rsidRPr="00E85059" w:rsidRDefault="00334109" w:rsidP="0033410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Základn</w:t>
      </w:r>
      <w:r w:rsidRPr="00E85059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>á</w:t>
      </w:r>
      <w:r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 xml:space="preserve"> </w:t>
      </w:r>
      <w:r w:rsidRPr="00E85059">
        <w:rPr>
          <w:rFonts w:cstheme="minorHAnsi"/>
          <w:b/>
          <w:sz w:val="40"/>
          <w:shd w:val="clear" w:color="auto" w:fill="000000" w:themeFill="text1"/>
        </w:rPr>
        <w:t>š</w:t>
      </w:r>
      <w:r w:rsidRPr="00E85059">
        <w:rPr>
          <w:rFonts w:cstheme="minorHAnsi"/>
          <w:b/>
          <w:sz w:val="40"/>
        </w:rPr>
        <w:t>kola v Námestove</w:t>
      </w:r>
    </w:p>
    <w:p w14:paraId="7EEC879D" w14:textId="77777777" w:rsidR="00334109" w:rsidRPr="00E85059" w:rsidRDefault="00334109" w:rsidP="0033410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Komenského ulica 495/33, 029 01 Námestovo</w:t>
      </w:r>
    </w:p>
    <w:p w14:paraId="531B9C94" w14:textId="77777777" w:rsidR="00334109" w:rsidRPr="00E85059" w:rsidRDefault="00334109" w:rsidP="00334109">
      <w:pPr>
        <w:jc w:val="center"/>
        <w:rPr>
          <w:rFonts w:cstheme="minorHAnsi"/>
          <w:b/>
          <w:sz w:val="28"/>
        </w:rPr>
      </w:pPr>
    </w:p>
    <w:p w14:paraId="6552AE0F" w14:textId="77777777" w:rsidR="00334109" w:rsidRPr="00E85059" w:rsidRDefault="00334109" w:rsidP="00334109">
      <w:pPr>
        <w:jc w:val="center"/>
        <w:rPr>
          <w:rFonts w:cstheme="minorHAnsi"/>
          <w:b/>
          <w:sz w:val="28"/>
        </w:rPr>
      </w:pPr>
      <w:r>
        <w:rPr>
          <w:rFonts w:cstheme="minorHAnsi"/>
          <w:b/>
          <w:noProof/>
          <w:sz w:val="28"/>
        </w:rPr>
        <w:drawing>
          <wp:inline distT="0" distB="0" distL="0" distR="0" wp14:anchorId="6E0F5EAB" wp14:editId="5EAFC041">
            <wp:extent cx="1426845" cy="707390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EC5C8D" w14:textId="77777777" w:rsidR="00334109" w:rsidRPr="00E85059" w:rsidRDefault="00334109" w:rsidP="00334109">
      <w:pPr>
        <w:jc w:val="center"/>
        <w:rPr>
          <w:rFonts w:cstheme="minorHAnsi"/>
          <w:b/>
          <w:sz w:val="28"/>
        </w:rPr>
      </w:pPr>
    </w:p>
    <w:p w14:paraId="19A764AB" w14:textId="77777777" w:rsidR="00334109" w:rsidRPr="00E85059" w:rsidRDefault="00334109" w:rsidP="00334109">
      <w:pPr>
        <w:shd w:val="clear" w:color="auto" w:fill="000000" w:themeFill="text1"/>
        <w:jc w:val="center"/>
        <w:rPr>
          <w:rFonts w:cstheme="minorHAnsi"/>
          <w:b/>
          <w:sz w:val="72"/>
        </w:rPr>
      </w:pPr>
      <w:r w:rsidRPr="00E85059">
        <w:rPr>
          <w:rFonts w:cstheme="minorHAnsi"/>
          <w:b/>
          <w:sz w:val="72"/>
        </w:rPr>
        <w:t>UČEBNÉ OSNOVY</w:t>
      </w:r>
    </w:p>
    <w:p w14:paraId="45CDA69F" w14:textId="77777777" w:rsidR="00334109" w:rsidRDefault="00334109" w:rsidP="00334109">
      <w:pPr>
        <w:jc w:val="center"/>
        <w:rPr>
          <w:rFonts w:cstheme="minorHAnsi"/>
          <w:b/>
          <w:sz w:val="40"/>
        </w:rPr>
      </w:pPr>
    </w:p>
    <w:p w14:paraId="7D7E0BEF" w14:textId="77777777" w:rsidR="00334109" w:rsidRDefault="00334109" w:rsidP="00334109">
      <w:pPr>
        <w:jc w:val="center"/>
        <w:rPr>
          <w:rFonts w:cstheme="minorHAnsi"/>
          <w:b/>
          <w:sz w:val="40"/>
        </w:rPr>
      </w:pPr>
    </w:p>
    <w:p w14:paraId="679CB86C" w14:textId="77777777" w:rsidR="00334109" w:rsidRPr="00E85059" w:rsidRDefault="00334109" w:rsidP="00334109">
      <w:pPr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Nižšie stredné vzdelávanie</w:t>
      </w:r>
    </w:p>
    <w:p w14:paraId="025BF6F5" w14:textId="77777777" w:rsidR="00334109" w:rsidRPr="001569AA" w:rsidRDefault="00334109" w:rsidP="003341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36"/>
          <w:szCs w:val="36"/>
        </w:rPr>
      </w:pPr>
      <w:r w:rsidRPr="00E85059">
        <w:rPr>
          <w:rFonts w:cstheme="minorHAnsi"/>
          <w:b/>
          <w:sz w:val="40"/>
        </w:rPr>
        <w:tab/>
      </w:r>
      <w:r w:rsidRPr="001569AA">
        <w:rPr>
          <w:rFonts w:cstheme="minorHAnsi"/>
          <w:b/>
          <w:sz w:val="36"/>
          <w:szCs w:val="36"/>
        </w:rPr>
        <w:t>Vzdelávacia oblasť:</w:t>
      </w:r>
      <w:r w:rsidRPr="001569AA">
        <w:rPr>
          <w:rFonts w:cstheme="minorHAnsi"/>
          <w:b/>
          <w:sz w:val="36"/>
          <w:szCs w:val="36"/>
        </w:rPr>
        <w:tab/>
        <w:t xml:space="preserve">Človek a príroda </w:t>
      </w:r>
    </w:p>
    <w:p w14:paraId="1D1DC1D0" w14:textId="77777777" w:rsidR="00334109" w:rsidRPr="001569AA" w:rsidRDefault="00334109" w:rsidP="003341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36"/>
          <w:szCs w:val="36"/>
        </w:rPr>
      </w:pPr>
      <w:r w:rsidRPr="001569AA">
        <w:rPr>
          <w:rFonts w:cstheme="minorHAnsi"/>
          <w:b/>
          <w:sz w:val="36"/>
          <w:szCs w:val="36"/>
        </w:rPr>
        <w:tab/>
        <w:t>Predmet:</w:t>
      </w:r>
      <w:r w:rsidRPr="001569AA">
        <w:rPr>
          <w:rFonts w:cstheme="minorHAnsi"/>
          <w:b/>
          <w:sz w:val="36"/>
          <w:szCs w:val="36"/>
        </w:rPr>
        <w:tab/>
        <w:t>DEJEPIS</w:t>
      </w:r>
    </w:p>
    <w:p w14:paraId="19A113DF" w14:textId="77777777" w:rsidR="00334109" w:rsidRPr="001569AA" w:rsidRDefault="00334109" w:rsidP="003341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36"/>
          <w:szCs w:val="36"/>
        </w:rPr>
      </w:pPr>
      <w:r w:rsidRPr="001569AA">
        <w:rPr>
          <w:rFonts w:cstheme="minorHAnsi"/>
          <w:b/>
          <w:sz w:val="36"/>
          <w:szCs w:val="36"/>
        </w:rPr>
        <w:tab/>
        <w:t>Stupeň vzdelávania:</w:t>
      </w:r>
      <w:r w:rsidRPr="001569AA">
        <w:rPr>
          <w:rFonts w:cstheme="minorHAnsi"/>
          <w:b/>
          <w:sz w:val="36"/>
          <w:szCs w:val="36"/>
        </w:rPr>
        <w:tab/>
        <w:t>ISCED 2</w:t>
      </w:r>
    </w:p>
    <w:p w14:paraId="53840B2E" w14:textId="110DCE62" w:rsidR="00334109" w:rsidRPr="001569AA" w:rsidRDefault="00334109" w:rsidP="003341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36"/>
          <w:szCs w:val="36"/>
        </w:rPr>
      </w:pPr>
      <w:r w:rsidRPr="001569AA">
        <w:rPr>
          <w:rFonts w:cstheme="minorHAnsi"/>
          <w:b/>
          <w:sz w:val="36"/>
          <w:szCs w:val="36"/>
        </w:rPr>
        <w:tab/>
        <w:t>Ročník:</w:t>
      </w:r>
      <w:r w:rsidRPr="001569AA">
        <w:rPr>
          <w:rFonts w:cstheme="minorHAnsi"/>
          <w:b/>
          <w:sz w:val="36"/>
          <w:szCs w:val="36"/>
        </w:rPr>
        <w:tab/>
      </w:r>
      <w:r>
        <w:rPr>
          <w:rFonts w:cstheme="minorHAnsi"/>
          <w:b/>
          <w:sz w:val="36"/>
          <w:szCs w:val="36"/>
        </w:rPr>
        <w:t>6</w:t>
      </w:r>
      <w:r w:rsidRPr="001569AA">
        <w:rPr>
          <w:rFonts w:cstheme="minorHAnsi"/>
          <w:b/>
          <w:sz w:val="36"/>
          <w:szCs w:val="36"/>
        </w:rPr>
        <w:t>. ročník</w:t>
      </w:r>
    </w:p>
    <w:p w14:paraId="0BADD442" w14:textId="5EF22DC1" w:rsidR="00334109" w:rsidRPr="001569AA" w:rsidRDefault="00334109" w:rsidP="003341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36"/>
          <w:szCs w:val="36"/>
        </w:rPr>
      </w:pPr>
      <w:r w:rsidRPr="001569AA">
        <w:rPr>
          <w:rFonts w:cstheme="minorHAnsi"/>
          <w:b/>
          <w:sz w:val="36"/>
          <w:szCs w:val="36"/>
        </w:rPr>
        <w:tab/>
        <w:t>Počet hodín:</w:t>
      </w:r>
      <w:r w:rsidRPr="001569AA">
        <w:rPr>
          <w:rFonts w:cstheme="minorHAnsi"/>
          <w:b/>
          <w:sz w:val="36"/>
          <w:szCs w:val="36"/>
        </w:rPr>
        <w:tab/>
      </w:r>
      <w:r>
        <w:rPr>
          <w:rFonts w:cstheme="minorHAnsi"/>
          <w:b/>
          <w:sz w:val="36"/>
          <w:szCs w:val="36"/>
        </w:rPr>
        <w:t>66</w:t>
      </w:r>
      <w:r w:rsidRPr="001569AA">
        <w:rPr>
          <w:rFonts w:cstheme="minorHAnsi"/>
          <w:b/>
          <w:sz w:val="36"/>
          <w:szCs w:val="36"/>
        </w:rPr>
        <w:t xml:space="preserve"> hodín (</w:t>
      </w:r>
      <w:r>
        <w:rPr>
          <w:rFonts w:cstheme="minorHAnsi"/>
          <w:b/>
          <w:sz w:val="36"/>
          <w:szCs w:val="36"/>
        </w:rPr>
        <w:t>2</w:t>
      </w:r>
      <w:r w:rsidRPr="001569AA">
        <w:rPr>
          <w:rFonts w:cstheme="minorHAnsi"/>
          <w:b/>
          <w:sz w:val="36"/>
          <w:szCs w:val="36"/>
        </w:rPr>
        <w:t xml:space="preserve"> hod. týždenne)</w:t>
      </w:r>
    </w:p>
    <w:p w14:paraId="26B494B6" w14:textId="77777777" w:rsidR="00334109" w:rsidRPr="001569AA" w:rsidRDefault="00334109" w:rsidP="003341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36"/>
          <w:szCs w:val="36"/>
        </w:rPr>
      </w:pPr>
      <w:r w:rsidRPr="001569AA">
        <w:rPr>
          <w:rFonts w:cstheme="minorHAnsi"/>
          <w:b/>
          <w:sz w:val="36"/>
          <w:szCs w:val="36"/>
        </w:rPr>
        <w:tab/>
        <w:t>Školský rok:</w:t>
      </w:r>
      <w:r w:rsidRPr="001569AA">
        <w:rPr>
          <w:rFonts w:cstheme="minorHAnsi"/>
          <w:b/>
          <w:sz w:val="36"/>
          <w:szCs w:val="36"/>
        </w:rPr>
        <w:tab/>
        <w:t>20</w:t>
      </w:r>
      <w:r>
        <w:rPr>
          <w:rFonts w:cstheme="minorHAnsi"/>
          <w:b/>
          <w:sz w:val="36"/>
          <w:szCs w:val="36"/>
        </w:rPr>
        <w:t>26</w:t>
      </w:r>
      <w:r w:rsidRPr="001569AA">
        <w:rPr>
          <w:rFonts w:cstheme="minorHAnsi"/>
          <w:b/>
          <w:sz w:val="36"/>
          <w:szCs w:val="36"/>
        </w:rPr>
        <w:t>/20</w:t>
      </w:r>
      <w:r>
        <w:rPr>
          <w:rFonts w:cstheme="minorHAnsi"/>
          <w:b/>
          <w:sz w:val="36"/>
          <w:szCs w:val="36"/>
        </w:rPr>
        <w:t>27</w:t>
      </w:r>
    </w:p>
    <w:p w14:paraId="78B9CE73" w14:textId="77777777" w:rsidR="00334109" w:rsidRPr="00E85059" w:rsidRDefault="00334109" w:rsidP="0033410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r w:rsidRPr="00E85059">
        <w:rPr>
          <w:rFonts w:cstheme="minorHAnsi"/>
          <w:noProof/>
          <w:sz w:val="14"/>
          <w:lang w:eastAsia="sk-SK"/>
        </w:rPr>
        <w:drawing>
          <wp:anchor distT="0" distB="0" distL="114300" distR="114300" simplePos="0" relativeHeight="251659264" behindDoc="0" locked="0" layoutInCell="1" allowOverlap="1" wp14:anchorId="176F5A74" wp14:editId="25EDC9A4">
            <wp:simplePos x="0" y="0"/>
            <wp:positionH relativeFrom="margin">
              <wp:posOffset>1489075</wp:posOffset>
            </wp:positionH>
            <wp:positionV relativeFrom="paragraph">
              <wp:posOffset>61595</wp:posOffset>
            </wp:positionV>
            <wp:extent cx="2838450" cy="1615440"/>
            <wp:effectExtent l="0" t="0" r="0" b="3810"/>
            <wp:wrapSquare wrapText="bothSides"/>
            <wp:docPr id="1" name="Obrázok 1" descr="http://www.zskomnam.edu.sk/uploads/images/category/Budova%20školy.jpg.slider.jpg.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uploads/images/category/Budova%20školy.jpg.slider.jpg.sli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283845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B3204CC" w14:textId="77777777" w:rsidR="00334109" w:rsidRPr="00E85059" w:rsidRDefault="00334109" w:rsidP="0033410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18EEB2B2" w14:textId="77777777" w:rsidR="00334109" w:rsidRPr="00E85059" w:rsidRDefault="00334109" w:rsidP="0033410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184A0D11" w14:textId="77777777" w:rsidR="00334109" w:rsidRPr="00E85059" w:rsidRDefault="00334109" w:rsidP="0033410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6BE3F3B4" w14:textId="77777777" w:rsidR="00334109" w:rsidRDefault="00334109" w:rsidP="0033410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230938E1" w14:textId="77777777" w:rsidR="00334109" w:rsidRPr="001569AA" w:rsidRDefault="00334109" w:rsidP="003341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0" w:name="page1"/>
      <w:bookmarkEnd w:id="0"/>
    </w:p>
    <w:p w14:paraId="33D7C636" w14:textId="77777777" w:rsidR="00334109" w:rsidRPr="00E85059" w:rsidRDefault="00334109" w:rsidP="00334109">
      <w:pPr>
        <w:pStyle w:val="Odsekzoznamu"/>
        <w:numPr>
          <w:ilvl w:val="0"/>
          <w:numId w:val="2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b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14:paraId="77DBE17A" w14:textId="77777777" w:rsidR="00334109" w:rsidRPr="00E85059" w:rsidRDefault="00334109" w:rsidP="0033410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4965F9AF" w14:textId="77777777" w:rsidR="00334109" w:rsidRPr="007B5917" w:rsidRDefault="00334109" w:rsidP="003341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8288BDC" w14:textId="77777777" w:rsidR="00334109" w:rsidRPr="00F02881" w:rsidRDefault="00334109" w:rsidP="00334109">
      <w:pPr>
        <w:autoSpaceDE w:val="0"/>
        <w:autoSpaceDN w:val="0"/>
        <w:adjustRightInd w:val="0"/>
        <w:spacing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Dejepis spolu s humánnou zložkou zemepisu a občianskou výchovou tvorí vzdelávaciu oblasť spoločenskovedných predmetov. Je v nej však samostatným predmetom a spolu s nimi v </w:t>
      </w:r>
      <w:proofErr w:type="spellStart"/>
      <w:r w:rsidRPr="00F02881">
        <w:rPr>
          <w:rFonts w:cs="Times New Roman"/>
          <w:color w:val="000000"/>
          <w:sz w:val="24"/>
          <w:szCs w:val="24"/>
        </w:rPr>
        <w:t>integratívnych</w:t>
      </w:r>
      <w:proofErr w:type="spellEnd"/>
      <w:r w:rsidRPr="00F02881">
        <w:rPr>
          <w:rFonts w:cs="Times New Roman"/>
          <w:color w:val="000000"/>
          <w:sz w:val="24"/>
          <w:szCs w:val="24"/>
        </w:rPr>
        <w:t xml:space="preserve"> vzťahoch predstavuje jeden z významných prostriedkov procesu humanizácie žiakov. V jeho priebehu si žiaci postupne osvojujú kultúru spoločenskej komunikácie a demokratické spôsoby svojho konania na základe oboznamovania sa s vývojom ľudskej spoločnosti najmä z hľadiska aspektu konajúcich osôb, či skupín ľudí a tiež prostredníctvom pohľadov na dôležité formy života spoločnosti v jednotlivých historických obdobiach. </w:t>
      </w:r>
    </w:p>
    <w:p w14:paraId="768A563A" w14:textId="77777777" w:rsidR="00334109" w:rsidRPr="00F02881" w:rsidRDefault="00334109" w:rsidP="00334109">
      <w:pPr>
        <w:autoSpaceDE w:val="0"/>
        <w:autoSpaceDN w:val="0"/>
        <w:adjustRightInd w:val="0"/>
        <w:spacing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Hlavnou funkciou dejepisu je kultivovanie historického vedomia žiaka ako celistvej osobnosti a uchovanie kontinuity historickej pamäti v zmysle odovzdávania historickej skúsenosti či už z miestnej, regionálnej, celoslovenskej, európskej alebo svetovej perspektívy. Súčasťou jej odovzdávania je predovšetkým postupné poznávanie takých historických udalostí, dejov, javov a procesov v priestore a čase, ktoré zásadným spôsobom ovplyvnili vývoj slovenskej spoločnosti a premietli sa do obrazu našej prítomnosti. Pričom kladie dôraz na dejiny 19. a 20. storočia, v ktorých môžeme nájsť z väčšej časti korene súčasných spoločenských javov i problémov. </w:t>
      </w:r>
    </w:p>
    <w:p w14:paraId="341AF112" w14:textId="77777777" w:rsidR="00334109" w:rsidRPr="00F02881" w:rsidRDefault="00334109" w:rsidP="00334109">
      <w:pPr>
        <w:spacing w:line="276" w:lineRule="auto"/>
        <w:jc w:val="both"/>
        <w:rPr>
          <w:rFonts w:eastAsia="Calibri" w:cstheme="minorHAnsi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>Takto vedie žiakov k úcte k vlastnému národu, k rozvíjaniu vlastenectva ako súčasti kultivovania ich historického vedomia, v ktorom rezonuje i úcta k iným národom a etnikám, rovnako tak rešpektovanie kultúrnych a iných odlišností, ľudí, rôznych diverzifikovaných skupín a spoločenstiev. Prispieva tak k rozvíjaniu hodnotovej škály demokratickej spoločnosti. Rovnako dôležitosť pripisuje aj demokratickým hodnotám európskej civilizácie</w:t>
      </w:r>
      <w:r w:rsidRPr="00F02881">
        <w:rPr>
          <w:rFonts w:cs="Times New Roman"/>
          <w:color w:val="000000"/>
          <w:sz w:val="23"/>
          <w:szCs w:val="23"/>
        </w:rPr>
        <w:t>.</w:t>
      </w:r>
    </w:p>
    <w:p w14:paraId="089F1F14" w14:textId="77777777" w:rsidR="00334109" w:rsidRDefault="00334109" w:rsidP="0033410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  <w:sectPr w:rsidR="00334109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</w:p>
    <w:p w14:paraId="5B77E614" w14:textId="77777777" w:rsidR="00334109" w:rsidRPr="00E85059" w:rsidRDefault="00334109" w:rsidP="00334109">
      <w:pPr>
        <w:pStyle w:val="Odsekzoznamu"/>
        <w:numPr>
          <w:ilvl w:val="0"/>
          <w:numId w:val="2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bookmarkStart w:id="1" w:name="page2"/>
      <w:bookmarkEnd w:id="1"/>
      <w:r w:rsidRPr="00E85059">
        <w:rPr>
          <w:rFonts w:eastAsia="Calibri" w:cstheme="minorHAnsi"/>
          <w:b/>
          <w:bCs/>
          <w:sz w:val="28"/>
          <w:szCs w:val="28"/>
        </w:rPr>
        <w:lastRenderedPageBreak/>
        <w:t>CIELE PREDMETU</w:t>
      </w:r>
    </w:p>
    <w:p w14:paraId="21C286BA" w14:textId="77777777" w:rsidR="00334109" w:rsidRPr="00E85059" w:rsidRDefault="00334109" w:rsidP="00334109">
      <w:pPr>
        <w:spacing w:after="0" w:line="276" w:lineRule="auto"/>
        <w:rPr>
          <w:rFonts w:cstheme="minorHAnsi"/>
          <w:sz w:val="24"/>
          <w:szCs w:val="24"/>
        </w:rPr>
      </w:pPr>
    </w:p>
    <w:p w14:paraId="3EB751E8" w14:textId="77777777" w:rsidR="00334109" w:rsidRPr="007B5917" w:rsidRDefault="00334109" w:rsidP="003341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9CDFDF0" w14:textId="77777777" w:rsidR="00334109" w:rsidRPr="00F02881" w:rsidRDefault="00334109" w:rsidP="00334109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 Za základnú cieľovú kategóriu výučby dejepisu považujeme tvorbu študijných predmetových, medzi predmetových kompetencií – spôsobilostí, schopností využívať kvalitu získaných znalostí v rôznych poznávacích i praktických situáciách, ktoré umožnia žiakom, aby nepristupovali k histórii len ako k uzavretej minulosti, ale aj k rozvíjaniu celej škály kompetencií (spôsobilostí) klásť si v aktívnej činnosti kognitívne rôznorodé otázky, pomocou ktorých sa cez prizmu prítomnosti pýtajú na minulosť a vytvárajú si tak postupne vlastný názor. </w:t>
      </w:r>
    </w:p>
    <w:p w14:paraId="0E938CB3" w14:textId="77777777" w:rsidR="00334109" w:rsidRPr="00F02881" w:rsidRDefault="00334109" w:rsidP="00334109">
      <w:pPr>
        <w:spacing w:after="0" w:line="276" w:lineRule="auto"/>
        <w:jc w:val="both"/>
        <w:rPr>
          <w:rFonts w:eastAsia="Calibri" w:cs="Times New Roman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>Významným prostriedkom k tomu je súbor primeraných školských historických prameňov (aj exemplárne mnohostranných), ktorý sa považuje za integrálnu súčasť didaktického systému výučby dejepisu i dejepisných učebníc na základných školách.</w:t>
      </w:r>
      <w:r w:rsidRPr="00F02881">
        <w:rPr>
          <w:rFonts w:eastAsia="Calibri" w:cs="Times New Roman"/>
          <w:sz w:val="24"/>
          <w:szCs w:val="24"/>
        </w:rPr>
        <w:t>.</w:t>
      </w:r>
    </w:p>
    <w:p w14:paraId="4D895E75" w14:textId="77777777" w:rsidR="00334109" w:rsidRPr="007B5917" w:rsidRDefault="00334109" w:rsidP="0033410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F98785" w14:textId="77777777" w:rsidR="00334109" w:rsidRPr="00F02881" w:rsidRDefault="00334109" w:rsidP="00334109">
      <w:pPr>
        <w:autoSpaceDE w:val="0"/>
        <w:autoSpaceDN w:val="0"/>
        <w:adjustRightInd w:val="0"/>
        <w:spacing w:line="276" w:lineRule="auto"/>
        <w:jc w:val="both"/>
        <w:rPr>
          <w:rFonts w:cs="Times New Roman"/>
          <w:color w:val="000000"/>
          <w:sz w:val="23"/>
          <w:szCs w:val="23"/>
        </w:rPr>
      </w:pPr>
      <w:r w:rsidRPr="00F02881">
        <w:rPr>
          <w:rFonts w:cs="Times New Roman"/>
          <w:b/>
          <w:bCs/>
          <w:color w:val="000000"/>
          <w:sz w:val="23"/>
          <w:szCs w:val="23"/>
        </w:rPr>
        <w:t xml:space="preserve">Základné predmetové kompetencie (spôsobilosti) </w:t>
      </w:r>
    </w:p>
    <w:p w14:paraId="64D0CB10" w14:textId="77777777" w:rsidR="00334109" w:rsidRPr="00F02881" w:rsidRDefault="00334109" w:rsidP="00334109">
      <w:pPr>
        <w:pStyle w:val="Odsekzoznamu"/>
        <w:autoSpaceDE w:val="0"/>
        <w:autoSpaceDN w:val="0"/>
        <w:adjustRightInd w:val="0"/>
        <w:spacing w:after="0" w:line="276" w:lineRule="auto"/>
        <w:ind w:left="0"/>
        <w:jc w:val="both"/>
        <w:rPr>
          <w:rFonts w:cs="Times New Roman"/>
          <w:b/>
          <w:bCs/>
          <w:color w:val="000000"/>
          <w:sz w:val="24"/>
          <w:szCs w:val="24"/>
        </w:rPr>
      </w:pPr>
      <w:r w:rsidRPr="00F02881">
        <w:rPr>
          <w:rFonts w:cs="Times New Roman"/>
          <w:b/>
          <w:bCs/>
          <w:color w:val="000000"/>
          <w:sz w:val="24"/>
          <w:szCs w:val="24"/>
        </w:rPr>
        <w:t xml:space="preserve">Žiaci si kladú otázky: </w:t>
      </w:r>
    </w:p>
    <w:p w14:paraId="390B052C" w14:textId="77777777" w:rsidR="00334109" w:rsidRPr="00F02881" w:rsidRDefault="00334109" w:rsidP="00334109">
      <w:pPr>
        <w:pStyle w:val="Odsekzoznamu"/>
        <w:autoSpaceDE w:val="0"/>
        <w:autoSpaceDN w:val="0"/>
        <w:adjustRightInd w:val="0"/>
        <w:spacing w:after="0" w:line="276" w:lineRule="auto"/>
        <w:ind w:left="0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- </w:t>
      </w:r>
      <w:r w:rsidRPr="00F02881">
        <w:rPr>
          <w:rFonts w:cs="Times New Roman"/>
          <w:b/>
          <w:bCs/>
          <w:color w:val="000000"/>
          <w:sz w:val="24"/>
          <w:szCs w:val="24"/>
        </w:rPr>
        <w:t xml:space="preserve">použijú ich na osvojovanie daných významov, ktoré súvisia s riešením základných operácií: </w:t>
      </w:r>
    </w:p>
    <w:p w14:paraId="76D23316" w14:textId="77777777" w:rsidR="00334109" w:rsidRPr="00F02881" w:rsidRDefault="00334109" w:rsidP="00334109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993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b/>
          <w:bCs/>
          <w:color w:val="000000"/>
          <w:sz w:val="24"/>
          <w:szCs w:val="24"/>
        </w:rPr>
        <w:t xml:space="preserve">s historickým časom </w:t>
      </w:r>
    </w:p>
    <w:p w14:paraId="78FEC57B" w14:textId="77777777" w:rsidR="00334109" w:rsidRPr="00F02881" w:rsidRDefault="00334109" w:rsidP="00334109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zaraďovať historické udalosti, javy, procesy a osobnosti chronologicky </w:t>
      </w:r>
    </w:p>
    <w:p w14:paraId="60EAEE80" w14:textId="77777777" w:rsidR="00334109" w:rsidRPr="00F02881" w:rsidRDefault="00334109" w:rsidP="00334109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zaraďovať historické udalosti, javy, procesy a osobnosti synchrónne </w:t>
      </w:r>
    </w:p>
    <w:p w14:paraId="2FCC9737" w14:textId="77777777" w:rsidR="00334109" w:rsidRPr="00F02881" w:rsidRDefault="00334109" w:rsidP="00334109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rozpoznať postupne nerovnomernosť historického vývoja </w:t>
      </w:r>
    </w:p>
    <w:p w14:paraId="56D1F657" w14:textId="77777777" w:rsidR="00334109" w:rsidRPr="00F02881" w:rsidRDefault="00334109" w:rsidP="00334109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využívať medzníky ako prostriedok orientácie v minulosti </w:t>
      </w:r>
    </w:p>
    <w:p w14:paraId="4FE44DE2" w14:textId="77777777" w:rsidR="00334109" w:rsidRPr="00F02881" w:rsidRDefault="00334109" w:rsidP="00334109">
      <w:pPr>
        <w:pStyle w:val="Odsekzoznamu"/>
        <w:autoSpaceDE w:val="0"/>
        <w:autoSpaceDN w:val="0"/>
        <w:adjustRightInd w:val="0"/>
        <w:spacing w:after="0" w:line="276" w:lineRule="auto"/>
        <w:rPr>
          <w:rFonts w:cs="Times New Roman"/>
          <w:color w:val="000000"/>
          <w:sz w:val="24"/>
          <w:szCs w:val="24"/>
        </w:rPr>
      </w:pPr>
    </w:p>
    <w:p w14:paraId="048CAE9F" w14:textId="77777777" w:rsidR="00334109" w:rsidRPr="00F02881" w:rsidRDefault="00334109" w:rsidP="00334109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993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b/>
          <w:bCs/>
          <w:color w:val="000000"/>
          <w:sz w:val="24"/>
          <w:szCs w:val="24"/>
        </w:rPr>
        <w:t xml:space="preserve">s historickým priestorom </w:t>
      </w:r>
    </w:p>
    <w:p w14:paraId="2413C33C" w14:textId="77777777" w:rsidR="00334109" w:rsidRPr="00F02881" w:rsidRDefault="00334109" w:rsidP="00334109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rozlišovať miestny, regionálny, národný, globálny historický priestor </w:t>
      </w:r>
    </w:p>
    <w:p w14:paraId="2535947D" w14:textId="77777777" w:rsidR="00334109" w:rsidRPr="00F02881" w:rsidRDefault="00334109" w:rsidP="00334109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zaraďovať historické udalosti, javy, procesy a osobnosti priestorovo </w:t>
      </w:r>
    </w:p>
    <w:p w14:paraId="138E4206" w14:textId="77777777" w:rsidR="00334109" w:rsidRDefault="00334109" w:rsidP="00334109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>rozpoznať podmienenosť medzi historickým</w:t>
      </w:r>
      <w:r>
        <w:rPr>
          <w:rFonts w:cs="Times New Roman"/>
          <w:color w:val="000000"/>
          <w:sz w:val="24"/>
          <w:szCs w:val="24"/>
        </w:rPr>
        <w:t xml:space="preserve"> priestorom a spôsobom života a</w:t>
      </w:r>
    </w:p>
    <w:p w14:paraId="5387A603" w14:textId="77777777" w:rsidR="00334109" w:rsidRPr="00F02881" w:rsidRDefault="00334109" w:rsidP="00334109">
      <w:pPr>
        <w:pStyle w:val="Odsekzoznamu"/>
        <w:autoSpaceDE w:val="0"/>
        <w:autoSpaceDN w:val="0"/>
        <w:adjustRightInd w:val="0"/>
        <w:spacing w:after="0" w:line="276" w:lineRule="auto"/>
        <w:ind w:firstLine="696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obživy človeka, spoločnosti </w:t>
      </w:r>
    </w:p>
    <w:p w14:paraId="15F8A605" w14:textId="77777777" w:rsidR="00334109" w:rsidRPr="00F02881" w:rsidRDefault="00334109" w:rsidP="00334109">
      <w:pPr>
        <w:pStyle w:val="Odsekzoznamu"/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</w:p>
    <w:p w14:paraId="7F05DAFD" w14:textId="77777777" w:rsidR="00334109" w:rsidRPr="00F02881" w:rsidRDefault="00334109" w:rsidP="00334109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993" w:hanging="284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b/>
          <w:bCs/>
          <w:color w:val="000000"/>
          <w:sz w:val="24"/>
          <w:szCs w:val="24"/>
        </w:rPr>
        <w:t xml:space="preserve">s historickými faktami, udalosťami, javmi a procesmi a ich hodnotiacim posudzovaním </w:t>
      </w:r>
    </w:p>
    <w:p w14:paraId="1EAF1F90" w14:textId="77777777" w:rsidR="00334109" w:rsidRPr="00F02881" w:rsidRDefault="00334109" w:rsidP="00334109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vymedziť jednotlivú historickú udalosť, jav, proces, osobnosť </w:t>
      </w:r>
    </w:p>
    <w:p w14:paraId="3F5A9055" w14:textId="77777777" w:rsidR="00334109" w:rsidRDefault="00334109" w:rsidP="00334109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>popísať jednotlivé historické udalosti, javy</w:t>
      </w:r>
      <w:r>
        <w:rPr>
          <w:rFonts w:cs="Times New Roman"/>
          <w:color w:val="000000"/>
          <w:sz w:val="24"/>
          <w:szCs w:val="24"/>
        </w:rPr>
        <w:t>, procesy, osobnosti na základ</w:t>
      </w:r>
    </w:p>
    <w:p w14:paraId="105FEF7D" w14:textId="77777777" w:rsidR="00334109" w:rsidRPr="00F02881" w:rsidRDefault="00334109" w:rsidP="00334109">
      <w:pPr>
        <w:pStyle w:val="Odsekzoznamu"/>
        <w:autoSpaceDE w:val="0"/>
        <w:autoSpaceDN w:val="0"/>
        <w:adjustRightInd w:val="0"/>
        <w:spacing w:after="27" w:line="276" w:lineRule="auto"/>
        <w:ind w:firstLine="696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určujúcich znakov </w:t>
      </w:r>
    </w:p>
    <w:p w14:paraId="4B734362" w14:textId="77777777" w:rsidR="00334109" w:rsidRPr="00F02881" w:rsidRDefault="00334109" w:rsidP="00334109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rekonštruovať konanie a postoje ľudí v minulosti </w:t>
      </w:r>
    </w:p>
    <w:p w14:paraId="1FECF08D" w14:textId="77777777" w:rsidR="00334109" w:rsidRPr="00F02881" w:rsidRDefault="00334109" w:rsidP="00334109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skúmať konanie ľudí v daných podmienkach a vysvetľovať ho </w:t>
      </w:r>
    </w:p>
    <w:p w14:paraId="5FD524EA" w14:textId="77777777" w:rsidR="00334109" w:rsidRPr="00F02881" w:rsidRDefault="00334109" w:rsidP="00334109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určiť príčiny jednotlivých historických udalostí, javov, procesov </w:t>
      </w:r>
    </w:p>
    <w:p w14:paraId="0EF62118" w14:textId="77777777" w:rsidR="00334109" w:rsidRPr="00F02881" w:rsidRDefault="00334109" w:rsidP="00334109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vymedziť dôsledky jednotlivých historických udalostí, javov, procesov </w:t>
      </w:r>
    </w:p>
    <w:p w14:paraId="13604168" w14:textId="77777777" w:rsidR="00334109" w:rsidRPr="00F02881" w:rsidRDefault="00334109" w:rsidP="00334109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rozpoznať charakteristické znaky jednotlivých historických období </w:t>
      </w:r>
    </w:p>
    <w:p w14:paraId="6EB9E249" w14:textId="77777777" w:rsidR="00334109" w:rsidRDefault="00334109" w:rsidP="00334109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rozpoznať základné faktory, ktoré ovplyvňovali historický vývoj </w:t>
      </w:r>
    </w:p>
    <w:p w14:paraId="6C2AEA80" w14:textId="77777777" w:rsidR="00334109" w:rsidRPr="00F02881" w:rsidRDefault="00334109" w:rsidP="00334109">
      <w:pPr>
        <w:pStyle w:val="Odsekzoznamu"/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</w:p>
    <w:p w14:paraId="45732490" w14:textId="77777777" w:rsidR="00334109" w:rsidRPr="004231DC" w:rsidRDefault="00334109" w:rsidP="00334109">
      <w:pPr>
        <w:pStyle w:val="Odsekzoznamu"/>
        <w:autoSpaceDE w:val="0"/>
        <w:autoSpaceDN w:val="0"/>
        <w:adjustRightInd w:val="0"/>
        <w:spacing w:after="0" w:line="276" w:lineRule="auto"/>
        <w:ind w:left="0"/>
        <w:rPr>
          <w:rFonts w:cs="Times New Roman"/>
          <w:b/>
          <w:bCs/>
          <w:color w:val="000000"/>
          <w:sz w:val="24"/>
          <w:szCs w:val="24"/>
        </w:rPr>
      </w:pPr>
      <w:r w:rsidRPr="00F02881">
        <w:rPr>
          <w:rFonts w:cs="Times New Roman"/>
          <w:b/>
          <w:bCs/>
          <w:color w:val="000000"/>
          <w:sz w:val="24"/>
          <w:szCs w:val="24"/>
        </w:rPr>
        <w:t xml:space="preserve">- aplikujú ich v nových situáciách, v „skúmateľských“ postojoch a pracovných postupoch pri vyšetrovaní, pátraní v školských historických písomných, obrazových, grafických a hmotných prameňoch - stopách po minulosti </w:t>
      </w:r>
    </w:p>
    <w:p w14:paraId="6D4E9016" w14:textId="77777777" w:rsidR="00334109" w:rsidRPr="00532ABE" w:rsidRDefault="00334109" w:rsidP="00334109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709" w:firstLine="0"/>
        <w:jc w:val="both"/>
        <w:rPr>
          <w:rFonts w:cs="Times New Roman"/>
          <w:color w:val="000000"/>
          <w:sz w:val="24"/>
          <w:szCs w:val="24"/>
        </w:rPr>
      </w:pPr>
      <w:r w:rsidRPr="00532ABE">
        <w:rPr>
          <w:rFonts w:cs="Times New Roman"/>
          <w:color w:val="000000"/>
          <w:sz w:val="24"/>
          <w:szCs w:val="24"/>
        </w:rPr>
        <w:t>pri vymedzovaní predmetu skúmania</w:t>
      </w:r>
      <w:r w:rsidRPr="00532ABE">
        <w:rPr>
          <w:rFonts w:cs="Times New Roman"/>
          <w:i/>
          <w:iCs/>
          <w:color w:val="000000"/>
          <w:sz w:val="24"/>
          <w:szCs w:val="24"/>
        </w:rPr>
        <w:t xml:space="preserve"> </w:t>
      </w:r>
    </w:p>
    <w:p w14:paraId="79FA8BC8" w14:textId="77777777" w:rsidR="00334109" w:rsidRPr="00532ABE" w:rsidRDefault="00334109" w:rsidP="00334109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hanging="731"/>
        <w:jc w:val="both"/>
        <w:rPr>
          <w:rFonts w:cs="Times New Roman"/>
          <w:color w:val="000000"/>
          <w:sz w:val="24"/>
          <w:szCs w:val="24"/>
        </w:rPr>
      </w:pPr>
      <w:r w:rsidRPr="00532ABE">
        <w:rPr>
          <w:rFonts w:cs="Times New Roman"/>
          <w:color w:val="000000"/>
          <w:sz w:val="24"/>
          <w:szCs w:val="24"/>
        </w:rPr>
        <w:t>pri vytvorení plánu skúmania</w:t>
      </w:r>
    </w:p>
    <w:p w14:paraId="1BD17829" w14:textId="77777777" w:rsidR="00334109" w:rsidRPr="00532ABE" w:rsidRDefault="00334109" w:rsidP="00334109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hanging="731"/>
        <w:jc w:val="both"/>
        <w:rPr>
          <w:rFonts w:cs="Times New Roman"/>
          <w:color w:val="000000"/>
          <w:sz w:val="24"/>
          <w:szCs w:val="24"/>
        </w:rPr>
      </w:pPr>
      <w:r w:rsidRPr="00532ABE">
        <w:rPr>
          <w:rFonts w:cs="Times New Roman"/>
          <w:color w:val="000000"/>
          <w:sz w:val="24"/>
          <w:szCs w:val="24"/>
        </w:rPr>
        <w:t xml:space="preserve">pri komunikácii v tíme o výsledkoch skúmania </w:t>
      </w:r>
      <w:r w:rsidRPr="00532ABE">
        <w:rPr>
          <w:rFonts w:cs="Times New Roman"/>
          <w:i/>
          <w:iCs/>
          <w:color w:val="000000"/>
          <w:sz w:val="24"/>
          <w:szCs w:val="24"/>
        </w:rPr>
        <w:t xml:space="preserve"> </w:t>
      </w:r>
    </w:p>
    <w:p w14:paraId="4DFB8427" w14:textId="77777777" w:rsidR="00334109" w:rsidRPr="00532ABE" w:rsidRDefault="00334109" w:rsidP="00334109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hanging="731"/>
        <w:jc w:val="both"/>
        <w:rPr>
          <w:rFonts w:cs="Times New Roman"/>
          <w:color w:val="000000"/>
          <w:sz w:val="24"/>
          <w:szCs w:val="24"/>
        </w:rPr>
      </w:pPr>
      <w:r w:rsidRPr="00532ABE">
        <w:rPr>
          <w:rFonts w:cs="Times New Roman"/>
          <w:color w:val="000000"/>
          <w:sz w:val="24"/>
          <w:szCs w:val="24"/>
        </w:rPr>
        <w:t xml:space="preserve">pri vytvorení záznamu zo skúmania  </w:t>
      </w:r>
    </w:p>
    <w:p w14:paraId="45099C0B" w14:textId="77777777" w:rsidR="00334109" w:rsidRPr="00E85059" w:rsidRDefault="00334109" w:rsidP="0033410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44E05AFC" w14:textId="6FB9D17E" w:rsidR="00334109" w:rsidRPr="00F72D78" w:rsidRDefault="00334109" w:rsidP="00334109">
      <w:pPr>
        <w:pStyle w:val="Odsekzoznamu"/>
        <w:numPr>
          <w:ilvl w:val="0"/>
          <w:numId w:val="2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bookmarkStart w:id="2" w:name="page3"/>
      <w:bookmarkEnd w:id="2"/>
      <w:r w:rsidRPr="00E85059">
        <w:rPr>
          <w:rFonts w:eastAsia="Calibri" w:cstheme="minorHAnsi"/>
          <w:b/>
          <w:bCs/>
          <w:sz w:val="28"/>
          <w:szCs w:val="28"/>
        </w:rPr>
        <w:t>TEMATICKÉ CELKY, OBSAHOVÝ ŠTANDARD, VÝK</w:t>
      </w:r>
      <w:r w:rsidRPr="00E85059">
        <w:rPr>
          <w:rFonts w:eastAsia="Calibri" w:cstheme="minorHAnsi"/>
          <w:b/>
          <w:bCs/>
          <w:sz w:val="28"/>
          <w:szCs w:val="28"/>
          <w:shd w:val="clear" w:color="auto" w:fill="000000" w:themeFill="text1"/>
        </w:rPr>
        <w:t>O</w:t>
      </w:r>
      <w:r w:rsidRPr="00E85059">
        <w:rPr>
          <w:rFonts w:eastAsia="Calibri" w:cstheme="minorHAnsi"/>
          <w:b/>
          <w:bCs/>
          <w:sz w:val="28"/>
          <w:szCs w:val="28"/>
        </w:rPr>
        <w:t>NOVÝ ŠTANDARD</w:t>
      </w:r>
    </w:p>
    <w:p w14:paraId="79092B7C" w14:textId="56672F16" w:rsidR="00F72D78" w:rsidRPr="000A600F" w:rsidRDefault="00F72D78" w:rsidP="00F72D78">
      <w:pPr>
        <w:spacing w:before="240"/>
        <w:rPr>
          <w:b/>
          <w:bCs/>
          <w:i/>
          <w:sz w:val="32"/>
          <w:szCs w:val="32"/>
          <w:u w:val="single"/>
        </w:rPr>
      </w:pPr>
      <w:r w:rsidRPr="000A600F">
        <w:rPr>
          <w:b/>
          <w:bCs/>
          <w:sz w:val="28"/>
          <w:szCs w:val="28"/>
          <w:u w:val="single"/>
        </w:rPr>
        <w:t>Obrazy pravekého sveta</w:t>
      </w:r>
    </w:p>
    <w:p w14:paraId="6FD635E5" w14:textId="264C8E6D" w:rsidR="00F72D78" w:rsidRPr="00F72D78" w:rsidRDefault="00F72D78" w:rsidP="00F72D78">
      <w:pPr>
        <w:spacing w:before="240"/>
        <w:rPr>
          <w:iCs/>
          <w:sz w:val="24"/>
          <w:szCs w:val="24"/>
        </w:rPr>
      </w:pPr>
      <w:r>
        <w:rPr>
          <w:i/>
          <w:sz w:val="24"/>
          <w:szCs w:val="24"/>
        </w:rPr>
        <w:t xml:space="preserve">Témy: </w:t>
      </w:r>
      <w:r w:rsidRPr="00F72D78">
        <w:rPr>
          <w:iCs/>
          <w:sz w:val="24"/>
          <w:szCs w:val="24"/>
        </w:rPr>
        <w:t>História a</w:t>
      </w:r>
      <w:r w:rsidRPr="00F72D78">
        <w:rPr>
          <w:iCs/>
          <w:sz w:val="24"/>
          <w:szCs w:val="24"/>
        </w:rPr>
        <w:t> </w:t>
      </w:r>
      <w:r w:rsidRPr="00F72D78">
        <w:rPr>
          <w:iCs/>
          <w:sz w:val="24"/>
          <w:szCs w:val="24"/>
        </w:rPr>
        <w:t>pravek</w:t>
      </w:r>
      <w:r w:rsidRPr="00F72D78">
        <w:rPr>
          <w:iCs/>
          <w:sz w:val="24"/>
          <w:szCs w:val="24"/>
        </w:rPr>
        <w:t xml:space="preserve">, </w:t>
      </w:r>
      <w:r w:rsidRPr="00F72D78">
        <w:rPr>
          <w:iCs/>
          <w:sz w:val="24"/>
          <w:szCs w:val="24"/>
        </w:rPr>
        <w:t>Rozdelenie praveku</w:t>
      </w:r>
      <w:r w:rsidRPr="00F72D78">
        <w:rPr>
          <w:iCs/>
          <w:sz w:val="24"/>
          <w:szCs w:val="24"/>
        </w:rPr>
        <w:t xml:space="preserve">, </w:t>
      </w:r>
      <w:r w:rsidRPr="00F72D78">
        <w:rPr>
          <w:iCs/>
          <w:sz w:val="24"/>
          <w:szCs w:val="24"/>
        </w:rPr>
        <w:t>DK - Lovci a</w:t>
      </w:r>
      <w:r w:rsidRPr="00F72D78">
        <w:rPr>
          <w:iCs/>
          <w:sz w:val="24"/>
          <w:szCs w:val="24"/>
        </w:rPr>
        <w:t> </w:t>
      </w:r>
      <w:r w:rsidRPr="00F72D78">
        <w:rPr>
          <w:iCs/>
          <w:sz w:val="24"/>
          <w:szCs w:val="24"/>
        </w:rPr>
        <w:t>zberači</w:t>
      </w:r>
      <w:r w:rsidRPr="00F72D78">
        <w:rPr>
          <w:iCs/>
          <w:sz w:val="24"/>
          <w:szCs w:val="24"/>
        </w:rPr>
        <w:t xml:space="preserve">, </w:t>
      </w:r>
      <w:r w:rsidRPr="00F72D78">
        <w:rPr>
          <w:iCs/>
          <w:sz w:val="24"/>
          <w:szCs w:val="24"/>
        </w:rPr>
        <w:t>Praveké umenie</w:t>
      </w:r>
      <w:r w:rsidRPr="00F72D78">
        <w:rPr>
          <w:iCs/>
          <w:sz w:val="24"/>
          <w:szCs w:val="24"/>
        </w:rPr>
        <w:t xml:space="preserve">, </w:t>
      </w:r>
      <w:r w:rsidRPr="00F72D78">
        <w:rPr>
          <w:iCs/>
          <w:sz w:val="24"/>
          <w:szCs w:val="24"/>
        </w:rPr>
        <w:t>DK - Pastieri a</w:t>
      </w:r>
      <w:r w:rsidRPr="00F72D78">
        <w:rPr>
          <w:iCs/>
          <w:sz w:val="24"/>
          <w:szCs w:val="24"/>
        </w:rPr>
        <w:t> </w:t>
      </w:r>
      <w:r w:rsidRPr="00F72D78">
        <w:rPr>
          <w:iCs/>
          <w:sz w:val="24"/>
          <w:szCs w:val="24"/>
        </w:rPr>
        <w:t>roľníci</w:t>
      </w:r>
      <w:r w:rsidRPr="00F72D78">
        <w:rPr>
          <w:iCs/>
          <w:sz w:val="24"/>
          <w:szCs w:val="24"/>
        </w:rPr>
        <w:t xml:space="preserve">, </w:t>
      </w:r>
      <w:r w:rsidRPr="00F72D78">
        <w:rPr>
          <w:iCs/>
          <w:sz w:val="24"/>
          <w:szCs w:val="24"/>
        </w:rPr>
        <w:t>Pravek na Slovensku</w:t>
      </w:r>
      <w:r w:rsidRPr="00F72D78">
        <w:rPr>
          <w:iCs/>
          <w:sz w:val="24"/>
          <w:szCs w:val="24"/>
        </w:rPr>
        <w:t xml:space="preserve">, </w:t>
      </w:r>
      <w:r w:rsidRPr="00F72D78">
        <w:rPr>
          <w:iCs/>
          <w:sz w:val="24"/>
          <w:szCs w:val="24"/>
        </w:rPr>
        <w:t>Lovec doby medenej</w:t>
      </w:r>
      <w:r w:rsidRPr="00F72D78">
        <w:rPr>
          <w:iCs/>
          <w:sz w:val="24"/>
          <w:szCs w:val="24"/>
        </w:rPr>
        <w:t xml:space="preserve">, </w:t>
      </w:r>
      <w:r w:rsidRPr="00F72D78">
        <w:rPr>
          <w:iCs/>
          <w:sz w:val="24"/>
          <w:szCs w:val="24"/>
        </w:rPr>
        <w:t xml:space="preserve">Doba bronzová, </w:t>
      </w:r>
      <w:proofErr w:type="spellStart"/>
      <w:r w:rsidRPr="00F72D78">
        <w:rPr>
          <w:iCs/>
          <w:sz w:val="24"/>
          <w:szCs w:val="24"/>
        </w:rPr>
        <w:t>Otzi</w:t>
      </w:r>
      <w:proofErr w:type="spellEnd"/>
    </w:p>
    <w:p w14:paraId="27F0E4D4" w14:textId="619EC51F" w:rsidR="001133B2" w:rsidRPr="00F72D78" w:rsidRDefault="00F72D78">
      <w:r>
        <w:rPr>
          <w:i/>
          <w:iCs/>
        </w:rPr>
        <w:t>Pojmy:</w:t>
      </w:r>
      <w:r>
        <w:rPr>
          <w:i/>
          <w:iCs/>
        </w:rPr>
        <w:t xml:space="preserve"> </w:t>
      </w:r>
      <w:r w:rsidRPr="00F72D78">
        <w:rPr>
          <w:sz w:val="24"/>
          <w:szCs w:val="24"/>
        </w:rPr>
        <w:t>z</w:t>
      </w:r>
      <w:r>
        <w:t xml:space="preserve">berač, lovec, roľník kameň, meď, bronz, železo, </w:t>
      </w:r>
      <w:proofErr w:type="spellStart"/>
      <w:r>
        <w:t>oppidum</w:t>
      </w:r>
      <w:proofErr w:type="spellEnd"/>
    </w:p>
    <w:p w14:paraId="098294AF" w14:textId="77777777" w:rsidR="00F72D78" w:rsidRDefault="00F72D78">
      <w:bookmarkStart w:id="3" w:name="_Hlk240971327"/>
      <w:r w:rsidRPr="00F72D78">
        <w:rPr>
          <w:b/>
          <w:bCs/>
          <w:sz w:val="24"/>
          <w:szCs w:val="24"/>
        </w:rPr>
        <w:t>Žiak na konci 6. ročníka základnej školy vie/dokáže</w:t>
      </w:r>
      <w:r>
        <w:t xml:space="preserve">: </w:t>
      </w:r>
    </w:p>
    <w:bookmarkEnd w:id="3"/>
    <w:p w14:paraId="05B92EA0" w14:textId="6E40F67B" w:rsidR="00F72D78" w:rsidRDefault="00F72D78" w:rsidP="00F72D78">
      <w:pPr>
        <w:pStyle w:val="Odsekzoznamu"/>
        <w:numPr>
          <w:ilvl w:val="0"/>
          <w:numId w:val="11"/>
        </w:numPr>
        <w:rPr>
          <w:sz w:val="24"/>
          <w:szCs w:val="24"/>
        </w:rPr>
      </w:pPr>
      <w:r w:rsidRPr="00F72D78">
        <w:rPr>
          <w:sz w:val="24"/>
          <w:szCs w:val="24"/>
        </w:rPr>
        <w:t>rozpoznať rozdiely v spôsobe obživy a života pravekých zberačov, lovcov a</w:t>
      </w:r>
      <w:r>
        <w:rPr>
          <w:sz w:val="24"/>
          <w:szCs w:val="24"/>
        </w:rPr>
        <w:t> </w:t>
      </w:r>
      <w:r w:rsidRPr="00F72D78">
        <w:rPr>
          <w:sz w:val="24"/>
          <w:szCs w:val="24"/>
        </w:rPr>
        <w:t>roľníkov</w:t>
      </w:r>
    </w:p>
    <w:p w14:paraId="5BF1337F" w14:textId="77777777" w:rsidR="00F72D78" w:rsidRDefault="00F72D78" w:rsidP="00F72D78">
      <w:pPr>
        <w:pStyle w:val="Odsekzoznamu"/>
        <w:numPr>
          <w:ilvl w:val="0"/>
          <w:numId w:val="11"/>
        </w:numPr>
        <w:rPr>
          <w:sz w:val="24"/>
          <w:szCs w:val="24"/>
        </w:rPr>
      </w:pPr>
      <w:r w:rsidRPr="00F72D78">
        <w:rPr>
          <w:sz w:val="24"/>
          <w:szCs w:val="24"/>
        </w:rPr>
        <w:t>porovnať výhody a nevýhody kamenných a kovových nástrojov, resp. zbraní,</w:t>
      </w:r>
    </w:p>
    <w:p w14:paraId="673E32F9" w14:textId="77777777" w:rsidR="00AD1033" w:rsidRDefault="00F72D78" w:rsidP="00F72D78">
      <w:pPr>
        <w:pStyle w:val="Odsekzoznamu"/>
        <w:numPr>
          <w:ilvl w:val="0"/>
          <w:numId w:val="11"/>
        </w:numPr>
        <w:rPr>
          <w:sz w:val="24"/>
          <w:szCs w:val="24"/>
        </w:rPr>
      </w:pPr>
      <w:r w:rsidRPr="00F72D78">
        <w:rPr>
          <w:sz w:val="24"/>
          <w:szCs w:val="24"/>
        </w:rPr>
        <w:t xml:space="preserve">zdôvodniť oddelenie remeselníkov od roľníkov, </w:t>
      </w:r>
    </w:p>
    <w:p w14:paraId="6887E1A9" w14:textId="20E0B2F5" w:rsidR="001133B2" w:rsidRPr="00F72D78" w:rsidRDefault="00F72D78" w:rsidP="00F72D78">
      <w:pPr>
        <w:pStyle w:val="Odsekzoznamu"/>
        <w:numPr>
          <w:ilvl w:val="0"/>
          <w:numId w:val="11"/>
        </w:numPr>
        <w:rPr>
          <w:sz w:val="24"/>
          <w:szCs w:val="24"/>
        </w:rPr>
      </w:pPr>
      <w:r w:rsidRPr="00F72D78">
        <w:rPr>
          <w:sz w:val="24"/>
          <w:szCs w:val="24"/>
        </w:rPr>
        <w:t>pracovať so školskými historickými prameňmi z daného historického obdobia.</w:t>
      </w:r>
    </w:p>
    <w:p w14:paraId="09509B3A" w14:textId="77777777" w:rsidR="00F72D78" w:rsidRPr="000A600F" w:rsidRDefault="00F72D78">
      <w:pPr>
        <w:rPr>
          <w:sz w:val="24"/>
          <w:szCs w:val="24"/>
        </w:rPr>
      </w:pPr>
    </w:p>
    <w:p w14:paraId="6AF511D7" w14:textId="56309C19" w:rsidR="001133B2" w:rsidRPr="000A600F" w:rsidRDefault="00F72D78">
      <w:pPr>
        <w:rPr>
          <w:b/>
          <w:bCs/>
          <w:sz w:val="28"/>
          <w:szCs w:val="28"/>
          <w:u w:val="single"/>
        </w:rPr>
      </w:pPr>
      <w:r w:rsidRPr="000A600F">
        <w:rPr>
          <w:b/>
          <w:bCs/>
          <w:sz w:val="28"/>
          <w:szCs w:val="28"/>
          <w:u w:val="single"/>
        </w:rPr>
        <w:t>Obrazy s</w:t>
      </w:r>
      <w:r w:rsidR="00AD1033" w:rsidRPr="000A600F">
        <w:rPr>
          <w:b/>
          <w:bCs/>
          <w:sz w:val="28"/>
          <w:szCs w:val="28"/>
          <w:u w:val="single"/>
        </w:rPr>
        <w:t>tarovekého</w:t>
      </w:r>
      <w:r w:rsidRPr="000A600F">
        <w:rPr>
          <w:b/>
          <w:bCs/>
          <w:sz w:val="28"/>
          <w:szCs w:val="28"/>
          <w:u w:val="single"/>
        </w:rPr>
        <w:t xml:space="preserve"> sveta: </w:t>
      </w:r>
    </w:p>
    <w:p w14:paraId="19957F81" w14:textId="6C36A618" w:rsidR="00F72D78" w:rsidRPr="00F72D78" w:rsidRDefault="00F72D78" w:rsidP="00AD1033">
      <w:pPr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Témy: </w:t>
      </w:r>
      <w:r w:rsidRPr="00F72D78">
        <w:rPr>
          <w:sz w:val="24"/>
          <w:szCs w:val="24"/>
        </w:rPr>
        <w:t>Staršia doba železná (</w:t>
      </w:r>
      <w:proofErr w:type="spellStart"/>
      <w:r w:rsidRPr="00F72D78">
        <w:rPr>
          <w:sz w:val="24"/>
          <w:szCs w:val="24"/>
        </w:rPr>
        <w:t>Halštat</w:t>
      </w:r>
      <w:proofErr w:type="spellEnd"/>
      <w:r w:rsidRPr="00F72D78">
        <w:rPr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 w:rsidRPr="00F72D78">
        <w:rPr>
          <w:sz w:val="24"/>
          <w:szCs w:val="24"/>
        </w:rPr>
        <w:t>Mladšia doba železná (Latén)</w:t>
      </w:r>
      <w:r>
        <w:rPr>
          <w:sz w:val="24"/>
          <w:szCs w:val="24"/>
        </w:rPr>
        <w:t xml:space="preserve">, </w:t>
      </w:r>
      <w:r w:rsidRPr="00F72D78">
        <w:rPr>
          <w:sz w:val="24"/>
          <w:szCs w:val="24"/>
        </w:rPr>
        <w:t>Civilizácie starého orientu –</w:t>
      </w:r>
      <w:r>
        <w:rPr>
          <w:sz w:val="24"/>
          <w:szCs w:val="24"/>
        </w:rPr>
        <w:t xml:space="preserve"> </w:t>
      </w:r>
      <w:r w:rsidRPr="00F72D78">
        <w:rPr>
          <w:sz w:val="24"/>
          <w:szCs w:val="24"/>
        </w:rPr>
        <w:t>spoločné znaky</w:t>
      </w:r>
      <w:r>
        <w:rPr>
          <w:sz w:val="24"/>
          <w:szCs w:val="24"/>
        </w:rPr>
        <w:t xml:space="preserve">, </w:t>
      </w:r>
      <w:r w:rsidRPr="00F72D78">
        <w:rPr>
          <w:sz w:val="24"/>
          <w:szCs w:val="24"/>
        </w:rPr>
        <w:t xml:space="preserve">Mestský štát </w:t>
      </w:r>
      <w:r>
        <w:rPr>
          <w:sz w:val="24"/>
          <w:szCs w:val="24"/>
        </w:rPr>
        <w:t xml:space="preserve">– </w:t>
      </w:r>
      <w:r w:rsidRPr="00F72D78">
        <w:rPr>
          <w:sz w:val="24"/>
          <w:szCs w:val="24"/>
        </w:rPr>
        <w:t>Mezopotámia</w:t>
      </w:r>
      <w:r>
        <w:rPr>
          <w:sz w:val="24"/>
          <w:szCs w:val="24"/>
        </w:rPr>
        <w:t xml:space="preserve">, </w:t>
      </w:r>
      <w:proofErr w:type="spellStart"/>
      <w:r w:rsidRPr="00F72D78">
        <w:rPr>
          <w:sz w:val="24"/>
          <w:szCs w:val="24"/>
        </w:rPr>
        <w:t>Sumeri</w:t>
      </w:r>
      <w:proofErr w:type="spellEnd"/>
      <w:r w:rsidRPr="00F72D78">
        <w:rPr>
          <w:sz w:val="24"/>
          <w:szCs w:val="24"/>
        </w:rPr>
        <w:t>, Babylonská ríša</w:t>
      </w:r>
      <w:r>
        <w:rPr>
          <w:sz w:val="24"/>
          <w:szCs w:val="24"/>
        </w:rPr>
        <w:t xml:space="preserve">, </w:t>
      </w:r>
      <w:r w:rsidRPr="00F72D78">
        <w:rPr>
          <w:sz w:val="24"/>
          <w:szCs w:val="24"/>
        </w:rPr>
        <w:t xml:space="preserve">Chetiti, </w:t>
      </w:r>
      <w:proofErr w:type="spellStart"/>
      <w:r w:rsidRPr="00F72D78">
        <w:rPr>
          <w:sz w:val="24"/>
          <w:szCs w:val="24"/>
        </w:rPr>
        <w:t>Feníčania</w:t>
      </w:r>
      <w:proofErr w:type="spellEnd"/>
      <w:r>
        <w:rPr>
          <w:sz w:val="24"/>
          <w:szCs w:val="24"/>
        </w:rPr>
        <w:t xml:space="preserve">, </w:t>
      </w:r>
      <w:r w:rsidRPr="00F72D78">
        <w:rPr>
          <w:sz w:val="24"/>
          <w:szCs w:val="24"/>
        </w:rPr>
        <w:t>Staroveký Egypt</w:t>
      </w:r>
      <w:r>
        <w:rPr>
          <w:sz w:val="24"/>
          <w:szCs w:val="24"/>
        </w:rPr>
        <w:t xml:space="preserve">, </w:t>
      </w:r>
      <w:r w:rsidRPr="00F72D78">
        <w:rPr>
          <w:sz w:val="24"/>
          <w:szCs w:val="24"/>
        </w:rPr>
        <w:t>India</w:t>
      </w:r>
      <w:r>
        <w:rPr>
          <w:sz w:val="24"/>
          <w:szCs w:val="24"/>
        </w:rPr>
        <w:t xml:space="preserve">, </w:t>
      </w:r>
      <w:r w:rsidRPr="00F72D78">
        <w:rPr>
          <w:sz w:val="24"/>
          <w:szCs w:val="24"/>
        </w:rPr>
        <w:t>Čína</w:t>
      </w:r>
      <w:r w:rsidR="00AD1033">
        <w:rPr>
          <w:sz w:val="24"/>
          <w:szCs w:val="24"/>
        </w:rPr>
        <w:t xml:space="preserve">, </w:t>
      </w:r>
      <w:r w:rsidR="00AD1033" w:rsidRPr="00AD1033">
        <w:rPr>
          <w:sz w:val="24"/>
          <w:szCs w:val="24"/>
        </w:rPr>
        <w:t>Minojská civilizácia</w:t>
      </w:r>
      <w:r w:rsidR="00AD1033">
        <w:rPr>
          <w:sz w:val="24"/>
          <w:szCs w:val="24"/>
        </w:rPr>
        <w:t xml:space="preserve">, </w:t>
      </w:r>
      <w:proofErr w:type="spellStart"/>
      <w:r w:rsidR="00AD1033" w:rsidRPr="00AD1033">
        <w:rPr>
          <w:sz w:val="24"/>
          <w:szCs w:val="24"/>
        </w:rPr>
        <w:t>Mykénska</w:t>
      </w:r>
      <w:proofErr w:type="spellEnd"/>
      <w:r w:rsidR="00AD1033" w:rsidRPr="00AD1033">
        <w:rPr>
          <w:sz w:val="24"/>
          <w:szCs w:val="24"/>
        </w:rPr>
        <w:t xml:space="preserve"> civilizácia</w:t>
      </w:r>
      <w:r w:rsidR="00AD1033">
        <w:rPr>
          <w:sz w:val="24"/>
          <w:szCs w:val="24"/>
        </w:rPr>
        <w:t xml:space="preserve">, </w:t>
      </w:r>
      <w:r w:rsidR="00AD1033" w:rsidRPr="00AD1033">
        <w:rPr>
          <w:sz w:val="24"/>
          <w:szCs w:val="24"/>
        </w:rPr>
        <w:t>Trójska vojna</w:t>
      </w:r>
      <w:r w:rsidR="00AD1033">
        <w:rPr>
          <w:sz w:val="24"/>
          <w:szCs w:val="24"/>
        </w:rPr>
        <w:t xml:space="preserve">, </w:t>
      </w:r>
      <w:r w:rsidR="00AD1033" w:rsidRPr="00AD1033">
        <w:rPr>
          <w:sz w:val="24"/>
          <w:szCs w:val="24"/>
        </w:rPr>
        <w:t>Dávnoveké Grécko</w:t>
      </w:r>
      <w:r w:rsidR="00AD1033">
        <w:rPr>
          <w:sz w:val="24"/>
          <w:szCs w:val="24"/>
        </w:rPr>
        <w:t xml:space="preserve">, </w:t>
      </w:r>
      <w:r w:rsidR="00AD1033" w:rsidRPr="00AD1033">
        <w:rPr>
          <w:sz w:val="24"/>
          <w:szCs w:val="24"/>
        </w:rPr>
        <w:t>Staroveká Sparta</w:t>
      </w:r>
      <w:r w:rsidR="00AD1033">
        <w:rPr>
          <w:sz w:val="24"/>
          <w:szCs w:val="24"/>
        </w:rPr>
        <w:t xml:space="preserve">, </w:t>
      </w:r>
      <w:r w:rsidR="00AD1033" w:rsidRPr="00AD1033">
        <w:rPr>
          <w:sz w:val="24"/>
          <w:szCs w:val="24"/>
        </w:rPr>
        <w:t>Atény</w:t>
      </w:r>
      <w:r w:rsidR="00AD1033">
        <w:rPr>
          <w:sz w:val="24"/>
          <w:szCs w:val="24"/>
        </w:rPr>
        <w:t xml:space="preserve">, </w:t>
      </w:r>
      <w:r w:rsidR="00AD1033" w:rsidRPr="00AD1033">
        <w:rPr>
          <w:sz w:val="24"/>
          <w:szCs w:val="24"/>
        </w:rPr>
        <w:t>Klasické Grécko, Grécko-Perzské vojny</w:t>
      </w:r>
      <w:r w:rsidR="00AD1033">
        <w:rPr>
          <w:sz w:val="24"/>
          <w:szCs w:val="24"/>
        </w:rPr>
        <w:t xml:space="preserve">, </w:t>
      </w:r>
      <w:proofErr w:type="spellStart"/>
      <w:r w:rsidR="00AD1033" w:rsidRPr="00AD1033">
        <w:rPr>
          <w:sz w:val="24"/>
          <w:szCs w:val="24"/>
        </w:rPr>
        <w:t>Perikles</w:t>
      </w:r>
      <w:proofErr w:type="spellEnd"/>
      <w:r w:rsidR="00AD1033" w:rsidRPr="00AD1033">
        <w:rPr>
          <w:sz w:val="24"/>
          <w:szCs w:val="24"/>
        </w:rPr>
        <w:t xml:space="preserve"> a zlatý vek Atén</w:t>
      </w:r>
      <w:r w:rsidR="00AD1033">
        <w:rPr>
          <w:sz w:val="24"/>
          <w:szCs w:val="24"/>
        </w:rPr>
        <w:t xml:space="preserve">, </w:t>
      </w:r>
      <w:r w:rsidR="00AD1033" w:rsidRPr="00AD1033">
        <w:rPr>
          <w:sz w:val="24"/>
          <w:szCs w:val="24"/>
        </w:rPr>
        <w:t>Peloponézska vojna</w:t>
      </w:r>
      <w:r w:rsidR="00AD1033">
        <w:rPr>
          <w:sz w:val="24"/>
          <w:szCs w:val="24"/>
        </w:rPr>
        <w:t xml:space="preserve">, </w:t>
      </w:r>
      <w:r w:rsidR="00AD1033" w:rsidRPr="00AD1033">
        <w:rPr>
          <w:sz w:val="24"/>
          <w:szCs w:val="24"/>
        </w:rPr>
        <w:t>Macedónsko a</w:t>
      </w:r>
      <w:r w:rsidR="00AD1033">
        <w:rPr>
          <w:sz w:val="24"/>
          <w:szCs w:val="24"/>
        </w:rPr>
        <w:t> </w:t>
      </w:r>
      <w:r w:rsidR="00AD1033" w:rsidRPr="00AD1033">
        <w:rPr>
          <w:sz w:val="24"/>
          <w:szCs w:val="24"/>
        </w:rPr>
        <w:t>helenizmus</w:t>
      </w:r>
      <w:r w:rsidR="00AD1033">
        <w:rPr>
          <w:sz w:val="24"/>
          <w:szCs w:val="24"/>
        </w:rPr>
        <w:t xml:space="preserve">, </w:t>
      </w:r>
      <w:r w:rsidR="00AD1033" w:rsidRPr="00AD1033">
        <w:rPr>
          <w:sz w:val="24"/>
          <w:szCs w:val="24"/>
        </w:rPr>
        <w:t>Alexander Macedónsky</w:t>
      </w:r>
      <w:r w:rsidR="00AD1033">
        <w:rPr>
          <w:sz w:val="24"/>
          <w:szCs w:val="24"/>
        </w:rPr>
        <w:t xml:space="preserve">, </w:t>
      </w:r>
      <w:r w:rsidR="00AD1033" w:rsidRPr="00AD1033">
        <w:rPr>
          <w:sz w:val="24"/>
          <w:szCs w:val="24"/>
        </w:rPr>
        <w:t>Kráľovská doba</w:t>
      </w:r>
      <w:r w:rsidR="00AD1033">
        <w:rPr>
          <w:sz w:val="24"/>
          <w:szCs w:val="24"/>
        </w:rPr>
        <w:t xml:space="preserve">, </w:t>
      </w:r>
      <w:r w:rsidR="00AD1033" w:rsidRPr="00AD1033">
        <w:rPr>
          <w:sz w:val="24"/>
          <w:szCs w:val="24"/>
        </w:rPr>
        <w:t>Etruskovia</w:t>
      </w:r>
      <w:r w:rsidR="00AD1033">
        <w:rPr>
          <w:sz w:val="24"/>
          <w:szCs w:val="24"/>
        </w:rPr>
        <w:t xml:space="preserve">, </w:t>
      </w:r>
      <w:r w:rsidR="00AD1033" w:rsidRPr="00AD1033">
        <w:rPr>
          <w:sz w:val="24"/>
          <w:szCs w:val="24"/>
        </w:rPr>
        <w:t>Rímska republika</w:t>
      </w:r>
      <w:r w:rsidR="00AD1033">
        <w:rPr>
          <w:sz w:val="24"/>
          <w:szCs w:val="24"/>
        </w:rPr>
        <w:t xml:space="preserve">, </w:t>
      </w:r>
      <w:r w:rsidR="00AD1033" w:rsidRPr="00AD1033">
        <w:rPr>
          <w:sz w:val="24"/>
          <w:szCs w:val="24"/>
        </w:rPr>
        <w:t>Kartágo</w:t>
      </w:r>
      <w:r w:rsidR="00AD1033">
        <w:rPr>
          <w:sz w:val="24"/>
          <w:szCs w:val="24"/>
        </w:rPr>
        <w:t xml:space="preserve">, </w:t>
      </w:r>
      <w:r w:rsidR="00AD1033" w:rsidRPr="00AD1033">
        <w:rPr>
          <w:sz w:val="24"/>
          <w:szCs w:val="24"/>
        </w:rPr>
        <w:t>Kríza a pád republiky</w:t>
      </w:r>
      <w:r w:rsidR="00AD1033">
        <w:rPr>
          <w:sz w:val="24"/>
          <w:szCs w:val="24"/>
        </w:rPr>
        <w:t xml:space="preserve">, </w:t>
      </w:r>
      <w:r w:rsidR="00AD1033" w:rsidRPr="00AD1033">
        <w:rPr>
          <w:sz w:val="24"/>
          <w:szCs w:val="24"/>
        </w:rPr>
        <w:t>Caesar</w:t>
      </w:r>
      <w:r w:rsidR="00AD1033">
        <w:rPr>
          <w:sz w:val="24"/>
          <w:szCs w:val="24"/>
        </w:rPr>
        <w:t xml:space="preserve">, </w:t>
      </w:r>
      <w:r w:rsidR="00AD1033" w:rsidRPr="00AD1033">
        <w:rPr>
          <w:sz w:val="24"/>
          <w:szCs w:val="24"/>
        </w:rPr>
        <w:t>Rímske cisárstvo</w:t>
      </w:r>
      <w:r w:rsidR="00AD1033">
        <w:rPr>
          <w:sz w:val="24"/>
          <w:szCs w:val="24"/>
        </w:rPr>
        <w:t xml:space="preserve">, </w:t>
      </w:r>
      <w:r w:rsidR="00AD1033" w:rsidRPr="00AD1033">
        <w:rPr>
          <w:sz w:val="24"/>
          <w:szCs w:val="24"/>
        </w:rPr>
        <w:t>Život v</w:t>
      </w:r>
      <w:r w:rsidR="00AD1033">
        <w:rPr>
          <w:sz w:val="24"/>
          <w:szCs w:val="24"/>
        </w:rPr>
        <w:t> </w:t>
      </w:r>
      <w:r w:rsidR="00AD1033" w:rsidRPr="00AD1033">
        <w:rPr>
          <w:sz w:val="24"/>
          <w:szCs w:val="24"/>
        </w:rPr>
        <w:t>Ríme</w:t>
      </w:r>
      <w:r w:rsidR="00AD1033">
        <w:rPr>
          <w:sz w:val="24"/>
          <w:szCs w:val="24"/>
        </w:rPr>
        <w:t xml:space="preserve">, </w:t>
      </w:r>
      <w:r w:rsidR="00AD1033" w:rsidRPr="00AD1033">
        <w:rPr>
          <w:sz w:val="24"/>
          <w:szCs w:val="24"/>
        </w:rPr>
        <w:t>Rozmach Rímskej ríše</w:t>
      </w:r>
      <w:r w:rsidR="00AD1033">
        <w:rPr>
          <w:sz w:val="24"/>
          <w:szCs w:val="24"/>
        </w:rPr>
        <w:t xml:space="preserve">, </w:t>
      </w:r>
      <w:proofErr w:type="spellStart"/>
      <w:r w:rsidR="00AD1033" w:rsidRPr="00AD1033">
        <w:rPr>
          <w:sz w:val="24"/>
          <w:szCs w:val="24"/>
        </w:rPr>
        <w:t>Limes</w:t>
      </w:r>
      <w:proofErr w:type="spellEnd"/>
      <w:r w:rsidR="00AD1033" w:rsidRPr="00AD1033">
        <w:rPr>
          <w:sz w:val="24"/>
          <w:szCs w:val="24"/>
        </w:rPr>
        <w:t xml:space="preserve"> </w:t>
      </w:r>
      <w:proofErr w:type="spellStart"/>
      <w:r w:rsidR="00AD1033" w:rsidRPr="00AD1033">
        <w:rPr>
          <w:sz w:val="24"/>
          <w:szCs w:val="24"/>
        </w:rPr>
        <w:t>Romanus</w:t>
      </w:r>
      <w:proofErr w:type="spellEnd"/>
      <w:r w:rsidR="00AD1033" w:rsidRPr="00AD1033">
        <w:rPr>
          <w:sz w:val="24"/>
          <w:szCs w:val="24"/>
        </w:rPr>
        <w:t xml:space="preserve">, </w:t>
      </w:r>
      <w:r w:rsidR="00AD1033">
        <w:rPr>
          <w:sz w:val="24"/>
          <w:szCs w:val="24"/>
        </w:rPr>
        <w:t>Út</w:t>
      </w:r>
      <w:r w:rsidR="00AD1033" w:rsidRPr="00AD1033">
        <w:rPr>
          <w:sz w:val="24"/>
          <w:szCs w:val="24"/>
        </w:rPr>
        <w:t>oky Barbarských kmeňov</w:t>
      </w:r>
      <w:r w:rsidR="00AD1033">
        <w:rPr>
          <w:sz w:val="24"/>
          <w:szCs w:val="24"/>
        </w:rPr>
        <w:t xml:space="preserve">, </w:t>
      </w:r>
      <w:r w:rsidR="00AD1033" w:rsidRPr="00AD1033">
        <w:rPr>
          <w:sz w:val="24"/>
          <w:szCs w:val="24"/>
        </w:rPr>
        <w:t>Kultúra Rímskej ríše</w:t>
      </w:r>
      <w:r w:rsidR="00AD1033">
        <w:rPr>
          <w:sz w:val="24"/>
          <w:szCs w:val="24"/>
        </w:rPr>
        <w:t xml:space="preserve">, </w:t>
      </w:r>
      <w:r w:rsidR="00AD1033" w:rsidRPr="00AD1033">
        <w:rPr>
          <w:sz w:val="24"/>
          <w:szCs w:val="24"/>
        </w:rPr>
        <w:t>Kresťanstvo</w:t>
      </w:r>
      <w:r w:rsidR="00AD1033">
        <w:rPr>
          <w:sz w:val="24"/>
          <w:szCs w:val="24"/>
        </w:rPr>
        <w:t xml:space="preserve">, </w:t>
      </w:r>
      <w:r w:rsidR="00AD1033" w:rsidRPr="00AD1033">
        <w:rPr>
          <w:sz w:val="24"/>
          <w:szCs w:val="24"/>
        </w:rPr>
        <w:t>Rozpad Rímskej ríše</w:t>
      </w:r>
    </w:p>
    <w:p w14:paraId="405BB7E6" w14:textId="0C12513E" w:rsidR="00F72D78" w:rsidRDefault="00F72D78">
      <w:pPr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Pojmy: </w:t>
      </w:r>
      <w:r w:rsidRPr="00F72D78">
        <w:rPr>
          <w:i/>
          <w:iCs/>
          <w:sz w:val="24"/>
          <w:szCs w:val="24"/>
        </w:rPr>
        <w:t>r</w:t>
      </w:r>
      <w:r w:rsidRPr="00F72D78">
        <w:rPr>
          <w:sz w:val="24"/>
          <w:szCs w:val="24"/>
        </w:rPr>
        <w:t xml:space="preserve">iečne civilizácie, deľba práce mestský štát polis, aténska demokracia, olympijské hry republika, cisárstvo, </w:t>
      </w:r>
      <w:proofErr w:type="spellStart"/>
      <w:r w:rsidRPr="00F72D78">
        <w:rPr>
          <w:sz w:val="24"/>
          <w:szCs w:val="24"/>
        </w:rPr>
        <w:t>Limes</w:t>
      </w:r>
      <w:proofErr w:type="spellEnd"/>
      <w:r w:rsidRPr="00F72D78">
        <w:rPr>
          <w:sz w:val="24"/>
          <w:szCs w:val="24"/>
        </w:rPr>
        <w:t xml:space="preserve"> </w:t>
      </w:r>
      <w:proofErr w:type="spellStart"/>
      <w:r w:rsidRPr="00F72D78">
        <w:rPr>
          <w:sz w:val="24"/>
          <w:szCs w:val="24"/>
        </w:rPr>
        <w:t>Romanus</w:t>
      </w:r>
      <w:proofErr w:type="spellEnd"/>
      <w:r w:rsidRPr="00F72D78">
        <w:rPr>
          <w:sz w:val="24"/>
          <w:szCs w:val="24"/>
        </w:rPr>
        <w:t>, judaizmus, kresťanstvo, Biblia islam, Korán</w:t>
      </w:r>
    </w:p>
    <w:p w14:paraId="25B307C0" w14:textId="77777777" w:rsidR="00F72D78" w:rsidRDefault="00F72D78" w:rsidP="00F72D78">
      <w:r w:rsidRPr="00F72D78">
        <w:rPr>
          <w:b/>
          <w:bCs/>
          <w:sz w:val="24"/>
          <w:szCs w:val="24"/>
        </w:rPr>
        <w:t>Žiak na konci 6. ročníka základnej školy vie/dokáže</w:t>
      </w:r>
      <w:r>
        <w:t xml:space="preserve">: </w:t>
      </w:r>
    </w:p>
    <w:p w14:paraId="5F9C7C0C" w14:textId="77777777" w:rsidR="00AD1033" w:rsidRPr="000A600F" w:rsidRDefault="00AD1033" w:rsidP="00AD1033">
      <w:pPr>
        <w:pStyle w:val="Odsekzoznamu"/>
        <w:numPr>
          <w:ilvl w:val="0"/>
          <w:numId w:val="12"/>
        </w:numPr>
        <w:rPr>
          <w:sz w:val="28"/>
          <w:szCs w:val="28"/>
        </w:rPr>
      </w:pPr>
      <w:r w:rsidRPr="000A600F">
        <w:rPr>
          <w:sz w:val="24"/>
          <w:szCs w:val="24"/>
        </w:rPr>
        <w:t>o</w:t>
      </w:r>
      <w:r w:rsidR="00F72D78" w:rsidRPr="000A600F">
        <w:rPr>
          <w:sz w:val="24"/>
          <w:szCs w:val="24"/>
        </w:rPr>
        <w:t xml:space="preserve">dhaliť vzťah medzi prírodnými podmienkami údolí veľkých riek a vznikom prvých štátov, </w:t>
      </w:r>
    </w:p>
    <w:p w14:paraId="57A3C8EB" w14:textId="77777777" w:rsidR="00AD1033" w:rsidRPr="000A600F" w:rsidRDefault="00F72D78" w:rsidP="00AD1033">
      <w:pPr>
        <w:pStyle w:val="Odsekzoznamu"/>
        <w:numPr>
          <w:ilvl w:val="0"/>
          <w:numId w:val="12"/>
        </w:numPr>
        <w:rPr>
          <w:sz w:val="28"/>
          <w:szCs w:val="28"/>
        </w:rPr>
      </w:pPr>
      <w:r w:rsidRPr="000A600F">
        <w:rPr>
          <w:sz w:val="24"/>
          <w:szCs w:val="24"/>
        </w:rPr>
        <w:t xml:space="preserve">rozlíšiť jednotlivé vrstvy spoločnosti v mestskom štáte,  </w:t>
      </w:r>
    </w:p>
    <w:p w14:paraId="6C409EBD" w14:textId="77777777" w:rsidR="00AD1033" w:rsidRPr="000A600F" w:rsidRDefault="00F72D78" w:rsidP="00AD1033">
      <w:pPr>
        <w:pStyle w:val="Odsekzoznamu"/>
        <w:numPr>
          <w:ilvl w:val="0"/>
          <w:numId w:val="12"/>
        </w:numPr>
        <w:rPr>
          <w:sz w:val="28"/>
          <w:szCs w:val="28"/>
        </w:rPr>
      </w:pPr>
      <w:r w:rsidRPr="000A600F">
        <w:rPr>
          <w:sz w:val="24"/>
          <w:szCs w:val="24"/>
        </w:rPr>
        <w:t xml:space="preserve">identifikovať poznatky obyvateľov najstarších štátov, ktoré nám slúžia dodnes, </w:t>
      </w:r>
    </w:p>
    <w:p w14:paraId="1626EE75" w14:textId="77777777" w:rsidR="00AD1033" w:rsidRPr="000A600F" w:rsidRDefault="00F72D78" w:rsidP="00AD1033">
      <w:pPr>
        <w:pStyle w:val="Odsekzoznamu"/>
        <w:numPr>
          <w:ilvl w:val="0"/>
          <w:numId w:val="12"/>
        </w:numPr>
        <w:rPr>
          <w:sz w:val="28"/>
          <w:szCs w:val="28"/>
        </w:rPr>
      </w:pPr>
      <w:r w:rsidRPr="000A600F">
        <w:rPr>
          <w:sz w:val="24"/>
          <w:szCs w:val="24"/>
        </w:rPr>
        <w:lastRenderedPageBreak/>
        <w:t xml:space="preserve">určiť hlavné znaky aténskej demokracie, </w:t>
      </w:r>
    </w:p>
    <w:p w14:paraId="12200375" w14:textId="77777777" w:rsidR="00AD1033" w:rsidRPr="000A600F" w:rsidRDefault="00F72D78" w:rsidP="00AD1033">
      <w:pPr>
        <w:pStyle w:val="Odsekzoznamu"/>
        <w:numPr>
          <w:ilvl w:val="0"/>
          <w:numId w:val="12"/>
        </w:numPr>
        <w:rPr>
          <w:sz w:val="28"/>
          <w:szCs w:val="28"/>
        </w:rPr>
      </w:pPr>
      <w:r w:rsidRPr="000A600F">
        <w:rPr>
          <w:sz w:val="24"/>
          <w:szCs w:val="24"/>
        </w:rPr>
        <w:t xml:space="preserve">vymedziť hlavné znaky rímskej republiky, </w:t>
      </w:r>
    </w:p>
    <w:p w14:paraId="121230B2" w14:textId="77777777" w:rsidR="00AD1033" w:rsidRPr="000A600F" w:rsidRDefault="00F72D78" w:rsidP="00AD1033">
      <w:pPr>
        <w:pStyle w:val="Odsekzoznamu"/>
        <w:numPr>
          <w:ilvl w:val="0"/>
          <w:numId w:val="12"/>
        </w:numPr>
        <w:rPr>
          <w:sz w:val="28"/>
          <w:szCs w:val="28"/>
        </w:rPr>
      </w:pPr>
      <w:r w:rsidRPr="000A600F">
        <w:rPr>
          <w:sz w:val="24"/>
          <w:szCs w:val="24"/>
        </w:rPr>
        <w:t>zdôvodniť premenu rímskej republiky na ríšu,</w:t>
      </w:r>
    </w:p>
    <w:p w14:paraId="75E48BB6" w14:textId="77777777" w:rsidR="00AD1033" w:rsidRPr="000A600F" w:rsidRDefault="00F72D78" w:rsidP="00AD1033">
      <w:pPr>
        <w:pStyle w:val="Odsekzoznamu"/>
        <w:numPr>
          <w:ilvl w:val="0"/>
          <w:numId w:val="12"/>
        </w:numPr>
        <w:rPr>
          <w:sz w:val="28"/>
          <w:szCs w:val="28"/>
        </w:rPr>
      </w:pPr>
      <w:r w:rsidRPr="000A600F">
        <w:rPr>
          <w:sz w:val="24"/>
          <w:szCs w:val="24"/>
        </w:rPr>
        <w:t xml:space="preserve">rozpoznať príčiny budovania rímskej hranice pozdĺž Dunaja, </w:t>
      </w:r>
    </w:p>
    <w:p w14:paraId="628EF1EA" w14:textId="77777777" w:rsidR="00AD1033" w:rsidRPr="000A600F" w:rsidRDefault="00AD1033" w:rsidP="00AD1033">
      <w:pPr>
        <w:pStyle w:val="Odsekzoznamu"/>
        <w:numPr>
          <w:ilvl w:val="0"/>
          <w:numId w:val="12"/>
        </w:numPr>
        <w:rPr>
          <w:sz w:val="28"/>
          <w:szCs w:val="28"/>
        </w:rPr>
      </w:pPr>
      <w:r w:rsidRPr="000A600F">
        <w:rPr>
          <w:sz w:val="24"/>
          <w:szCs w:val="24"/>
        </w:rPr>
        <w:t>z</w:t>
      </w:r>
      <w:r w:rsidR="00F72D78" w:rsidRPr="000A600F">
        <w:rPr>
          <w:sz w:val="24"/>
          <w:szCs w:val="24"/>
        </w:rPr>
        <w:t xml:space="preserve">hromaždiť informácie o prítomnosti Rimanov na našom území, </w:t>
      </w:r>
    </w:p>
    <w:p w14:paraId="0048A7DB" w14:textId="77777777" w:rsidR="00AD1033" w:rsidRPr="000A600F" w:rsidRDefault="00F72D78" w:rsidP="00AD1033">
      <w:pPr>
        <w:pStyle w:val="Odsekzoznamu"/>
        <w:numPr>
          <w:ilvl w:val="0"/>
          <w:numId w:val="12"/>
        </w:numPr>
        <w:rPr>
          <w:sz w:val="28"/>
          <w:szCs w:val="28"/>
        </w:rPr>
      </w:pPr>
      <w:r w:rsidRPr="000A600F">
        <w:rPr>
          <w:sz w:val="24"/>
          <w:szCs w:val="24"/>
        </w:rPr>
        <w:t xml:space="preserve">zhrnúť príčiny zániku Rímskej ríše, </w:t>
      </w:r>
    </w:p>
    <w:p w14:paraId="05D4D54F" w14:textId="77777777" w:rsidR="00AD1033" w:rsidRPr="000A600F" w:rsidRDefault="00F72D78" w:rsidP="00AD1033">
      <w:pPr>
        <w:pStyle w:val="Odsekzoznamu"/>
        <w:numPr>
          <w:ilvl w:val="0"/>
          <w:numId w:val="12"/>
        </w:numPr>
        <w:rPr>
          <w:sz w:val="28"/>
          <w:szCs w:val="28"/>
        </w:rPr>
      </w:pPr>
      <w:r w:rsidRPr="000A600F">
        <w:rPr>
          <w:sz w:val="24"/>
          <w:szCs w:val="24"/>
        </w:rPr>
        <w:t xml:space="preserve">zhodnotiť prínos antickej kultúry pre našu prítomnosť, </w:t>
      </w:r>
    </w:p>
    <w:p w14:paraId="0A7AE330" w14:textId="77777777" w:rsidR="00AD1033" w:rsidRPr="000A600F" w:rsidRDefault="00F72D78" w:rsidP="00AD1033">
      <w:pPr>
        <w:pStyle w:val="Odsekzoznamu"/>
        <w:numPr>
          <w:ilvl w:val="0"/>
          <w:numId w:val="12"/>
        </w:numPr>
        <w:rPr>
          <w:sz w:val="28"/>
          <w:szCs w:val="28"/>
        </w:rPr>
      </w:pPr>
      <w:r w:rsidRPr="000A600F">
        <w:rPr>
          <w:sz w:val="24"/>
          <w:szCs w:val="24"/>
        </w:rPr>
        <w:t xml:space="preserve">zostaviť turistického sprievodcu o divoch starovekého sveta, </w:t>
      </w:r>
    </w:p>
    <w:p w14:paraId="35C3702C" w14:textId="48605339" w:rsidR="00F72D78" w:rsidRPr="000A600F" w:rsidRDefault="00F72D78" w:rsidP="00AD1033">
      <w:pPr>
        <w:pStyle w:val="Odsekzoznamu"/>
        <w:numPr>
          <w:ilvl w:val="0"/>
          <w:numId w:val="12"/>
        </w:numPr>
        <w:rPr>
          <w:sz w:val="28"/>
          <w:szCs w:val="28"/>
        </w:rPr>
      </w:pPr>
      <w:r w:rsidRPr="000A600F">
        <w:rPr>
          <w:sz w:val="24"/>
          <w:szCs w:val="24"/>
        </w:rPr>
        <w:t>pracovať so školskými historickými prameňmi z daného historického obdobia</w:t>
      </w:r>
    </w:p>
    <w:p w14:paraId="326586C0" w14:textId="77777777" w:rsidR="00AD1033" w:rsidRPr="00AD1033" w:rsidRDefault="00AD1033" w:rsidP="00AD1033">
      <w:pPr>
        <w:rPr>
          <w:sz w:val="24"/>
          <w:szCs w:val="24"/>
        </w:rPr>
      </w:pPr>
    </w:p>
    <w:p w14:paraId="2038380E" w14:textId="277E35CC" w:rsidR="00AD1033" w:rsidRPr="000A600F" w:rsidRDefault="00AD1033" w:rsidP="00AD1033">
      <w:pPr>
        <w:rPr>
          <w:b/>
          <w:bCs/>
          <w:sz w:val="28"/>
          <w:szCs w:val="28"/>
          <w:u w:val="single"/>
        </w:rPr>
      </w:pPr>
      <w:r w:rsidRPr="000A600F">
        <w:rPr>
          <w:b/>
          <w:bCs/>
          <w:sz w:val="28"/>
          <w:szCs w:val="28"/>
          <w:u w:val="single"/>
        </w:rPr>
        <w:t>Obrazy st</w:t>
      </w:r>
      <w:r w:rsidRPr="000A600F">
        <w:rPr>
          <w:b/>
          <w:bCs/>
          <w:sz w:val="28"/>
          <w:szCs w:val="28"/>
          <w:u w:val="single"/>
        </w:rPr>
        <w:t>redo</w:t>
      </w:r>
      <w:r w:rsidRPr="000A600F">
        <w:rPr>
          <w:b/>
          <w:bCs/>
          <w:sz w:val="28"/>
          <w:szCs w:val="28"/>
          <w:u w:val="single"/>
        </w:rPr>
        <w:t xml:space="preserve">vekého sveta: </w:t>
      </w:r>
    </w:p>
    <w:p w14:paraId="2FE28E74" w14:textId="7DA8A763" w:rsidR="00AD1033" w:rsidRPr="00AD1033" w:rsidRDefault="00AD1033" w:rsidP="00AD1033">
      <w:pPr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Témy: </w:t>
      </w:r>
      <w:r w:rsidRPr="000A600F">
        <w:rPr>
          <w:sz w:val="24"/>
          <w:szCs w:val="24"/>
        </w:rPr>
        <w:t>Rodové spoločenstvá (kmene) – Slovania</w:t>
      </w:r>
      <w:r w:rsidRPr="000A600F">
        <w:rPr>
          <w:sz w:val="24"/>
          <w:szCs w:val="24"/>
        </w:rPr>
        <w:t xml:space="preserve">, </w:t>
      </w:r>
      <w:r w:rsidRPr="000A600F">
        <w:rPr>
          <w:sz w:val="24"/>
          <w:szCs w:val="24"/>
        </w:rPr>
        <w:t>Germáni, Nomádi</w:t>
      </w:r>
      <w:r w:rsidRPr="000A600F">
        <w:rPr>
          <w:sz w:val="24"/>
          <w:szCs w:val="24"/>
        </w:rPr>
        <w:t xml:space="preserve">, </w:t>
      </w:r>
      <w:r w:rsidRPr="000A600F">
        <w:rPr>
          <w:sz w:val="24"/>
          <w:szCs w:val="24"/>
        </w:rPr>
        <w:t>Sťahovanie národov</w:t>
      </w:r>
      <w:r w:rsidRPr="000A600F">
        <w:rPr>
          <w:sz w:val="24"/>
          <w:szCs w:val="24"/>
        </w:rPr>
        <w:t xml:space="preserve">, </w:t>
      </w:r>
      <w:r w:rsidRPr="000A600F">
        <w:rPr>
          <w:sz w:val="24"/>
          <w:szCs w:val="24"/>
        </w:rPr>
        <w:t>Byzantská ríša</w:t>
      </w:r>
      <w:r w:rsidRPr="000A600F">
        <w:rPr>
          <w:sz w:val="24"/>
          <w:szCs w:val="24"/>
        </w:rPr>
        <w:t xml:space="preserve">, </w:t>
      </w:r>
      <w:r w:rsidRPr="000A600F">
        <w:rPr>
          <w:sz w:val="24"/>
          <w:szCs w:val="24"/>
        </w:rPr>
        <w:t>Arabská ríša</w:t>
      </w:r>
      <w:r w:rsidRPr="000A600F">
        <w:rPr>
          <w:sz w:val="24"/>
          <w:szCs w:val="24"/>
        </w:rPr>
        <w:t xml:space="preserve">, </w:t>
      </w:r>
      <w:r w:rsidRPr="000A600F">
        <w:rPr>
          <w:sz w:val="24"/>
          <w:szCs w:val="24"/>
        </w:rPr>
        <w:t>Franská ríša</w:t>
      </w:r>
      <w:r w:rsidRPr="000A600F">
        <w:rPr>
          <w:sz w:val="24"/>
          <w:szCs w:val="24"/>
        </w:rPr>
        <w:t xml:space="preserve">, </w:t>
      </w:r>
      <w:r w:rsidRPr="000A600F">
        <w:rPr>
          <w:sz w:val="24"/>
          <w:szCs w:val="24"/>
        </w:rPr>
        <w:t>Frankovia a</w:t>
      </w:r>
      <w:r w:rsidRPr="000A600F">
        <w:rPr>
          <w:sz w:val="24"/>
          <w:szCs w:val="24"/>
        </w:rPr>
        <w:t> </w:t>
      </w:r>
      <w:r w:rsidRPr="000A600F">
        <w:rPr>
          <w:sz w:val="24"/>
          <w:szCs w:val="24"/>
        </w:rPr>
        <w:t>Slovania</w:t>
      </w:r>
      <w:r w:rsidRPr="000A600F">
        <w:rPr>
          <w:sz w:val="24"/>
          <w:szCs w:val="24"/>
        </w:rPr>
        <w:t xml:space="preserve">, </w:t>
      </w:r>
      <w:r w:rsidRPr="000A600F">
        <w:rPr>
          <w:sz w:val="24"/>
          <w:szCs w:val="24"/>
        </w:rPr>
        <w:t>Karol Veľký</w:t>
      </w:r>
      <w:r w:rsidRPr="000A600F">
        <w:rPr>
          <w:sz w:val="24"/>
          <w:szCs w:val="24"/>
        </w:rPr>
        <w:t xml:space="preserve">, </w:t>
      </w:r>
      <w:r w:rsidRPr="000A600F">
        <w:rPr>
          <w:sz w:val="24"/>
          <w:szCs w:val="24"/>
        </w:rPr>
        <w:t>Začiatky Francúzska, Nemecka</w:t>
      </w:r>
      <w:r w:rsidRPr="000A600F">
        <w:rPr>
          <w:sz w:val="24"/>
          <w:szCs w:val="24"/>
        </w:rPr>
        <w:t xml:space="preserve">, </w:t>
      </w:r>
      <w:r w:rsidRPr="000A600F">
        <w:rPr>
          <w:sz w:val="24"/>
          <w:szCs w:val="24"/>
        </w:rPr>
        <w:t>Feudalizmus</w:t>
      </w:r>
      <w:r w:rsidRPr="000A600F">
        <w:rPr>
          <w:sz w:val="24"/>
          <w:szCs w:val="24"/>
        </w:rPr>
        <w:t xml:space="preserve">, </w:t>
      </w:r>
      <w:r w:rsidRPr="000A600F">
        <w:rPr>
          <w:sz w:val="24"/>
          <w:szCs w:val="24"/>
        </w:rPr>
        <w:t>Šírenie kresťanstva</w:t>
      </w:r>
      <w:r w:rsidR="000A600F" w:rsidRPr="000A600F">
        <w:rPr>
          <w:sz w:val="24"/>
          <w:szCs w:val="24"/>
        </w:rPr>
        <w:t xml:space="preserve">, </w:t>
      </w:r>
      <w:r w:rsidRPr="000A600F">
        <w:rPr>
          <w:sz w:val="24"/>
          <w:szCs w:val="24"/>
        </w:rPr>
        <w:t>Križiacke výpravy</w:t>
      </w:r>
      <w:r w:rsidR="000A600F" w:rsidRPr="000A600F">
        <w:rPr>
          <w:sz w:val="24"/>
          <w:szCs w:val="24"/>
        </w:rPr>
        <w:t xml:space="preserve">, </w:t>
      </w:r>
      <w:r w:rsidRPr="000A600F">
        <w:rPr>
          <w:sz w:val="24"/>
          <w:szCs w:val="24"/>
        </w:rPr>
        <w:t>Ako sa žilo v stredoveku – sídla, stravovanie, stredoveké mesto a</w:t>
      </w:r>
      <w:r w:rsidR="000A600F" w:rsidRPr="000A600F">
        <w:rPr>
          <w:sz w:val="24"/>
          <w:szCs w:val="24"/>
        </w:rPr>
        <w:t> </w:t>
      </w:r>
      <w:r w:rsidRPr="000A600F">
        <w:rPr>
          <w:sz w:val="24"/>
          <w:szCs w:val="24"/>
        </w:rPr>
        <w:t>dedina</w:t>
      </w:r>
      <w:r w:rsidR="000A600F" w:rsidRPr="000A600F">
        <w:rPr>
          <w:sz w:val="24"/>
          <w:szCs w:val="24"/>
        </w:rPr>
        <w:t xml:space="preserve">, </w:t>
      </w:r>
      <w:r w:rsidRPr="000A600F">
        <w:rPr>
          <w:sz w:val="24"/>
          <w:szCs w:val="24"/>
        </w:rPr>
        <w:t>Spoločnosť a obchod v</w:t>
      </w:r>
      <w:r w:rsidR="000A600F" w:rsidRPr="000A600F">
        <w:rPr>
          <w:sz w:val="24"/>
          <w:szCs w:val="24"/>
        </w:rPr>
        <w:t> </w:t>
      </w:r>
      <w:r w:rsidRPr="000A600F">
        <w:rPr>
          <w:sz w:val="24"/>
          <w:szCs w:val="24"/>
        </w:rPr>
        <w:t>stredoveku</w:t>
      </w:r>
      <w:r w:rsidR="000A600F" w:rsidRPr="000A600F">
        <w:rPr>
          <w:sz w:val="24"/>
          <w:szCs w:val="24"/>
        </w:rPr>
        <w:t xml:space="preserve">, </w:t>
      </w:r>
      <w:r w:rsidRPr="000A600F">
        <w:rPr>
          <w:sz w:val="24"/>
          <w:szCs w:val="24"/>
        </w:rPr>
        <w:t>Rytmus života – jeden deň v</w:t>
      </w:r>
      <w:r w:rsidR="000A600F" w:rsidRPr="000A600F">
        <w:rPr>
          <w:sz w:val="24"/>
          <w:szCs w:val="24"/>
        </w:rPr>
        <w:t> </w:t>
      </w:r>
      <w:r w:rsidRPr="000A600F">
        <w:rPr>
          <w:sz w:val="24"/>
          <w:szCs w:val="24"/>
        </w:rPr>
        <w:t>stredoveku</w:t>
      </w:r>
      <w:r w:rsidR="000A600F" w:rsidRPr="000A600F">
        <w:rPr>
          <w:sz w:val="24"/>
          <w:szCs w:val="24"/>
        </w:rPr>
        <w:t xml:space="preserve">, </w:t>
      </w:r>
      <w:r w:rsidRPr="000A600F">
        <w:rPr>
          <w:sz w:val="24"/>
          <w:szCs w:val="24"/>
        </w:rPr>
        <w:t>Kultúra, veda a umenie v</w:t>
      </w:r>
      <w:r w:rsidR="000A600F" w:rsidRPr="000A600F">
        <w:rPr>
          <w:sz w:val="24"/>
          <w:szCs w:val="24"/>
        </w:rPr>
        <w:t> </w:t>
      </w:r>
      <w:r w:rsidRPr="000A600F">
        <w:rPr>
          <w:sz w:val="24"/>
          <w:szCs w:val="24"/>
        </w:rPr>
        <w:t>stredoveku</w:t>
      </w:r>
      <w:r w:rsidR="000A600F" w:rsidRPr="000A600F">
        <w:rPr>
          <w:sz w:val="24"/>
          <w:szCs w:val="24"/>
        </w:rPr>
        <w:t xml:space="preserve">, </w:t>
      </w:r>
      <w:r w:rsidRPr="000A600F">
        <w:rPr>
          <w:sz w:val="24"/>
          <w:szCs w:val="24"/>
        </w:rPr>
        <w:t>Francúzsko v stredoveku, Storočná vojna</w:t>
      </w:r>
      <w:r w:rsidR="000A600F" w:rsidRPr="000A600F">
        <w:rPr>
          <w:sz w:val="24"/>
          <w:szCs w:val="24"/>
        </w:rPr>
        <w:t xml:space="preserve">, </w:t>
      </w:r>
      <w:r w:rsidRPr="000A600F">
        <w:rPr>
          <w:sz w:val="24"/>
          <w:szCs w:val="24"/>
        </w:rPr>
        <w:t>Nemecko a Anglicko v</w:t>
      </w:r>
      <w:r w:rsidR="000A600F" w:rsidRPr="000A600F">
        <w:rPr>
          <w:sz w:val="24"/>
          <w:szCs w:val="24"/>
        </w:rPr>
        <w:t> </w:t>
      </w:r>
      <w:r w:rsidRPr="000A600F">
        <w:rPr>
          <w:sz w:val="24"/>
          <w:szCs w:val="24"/>
        </w:rPr>
        <w:t>stredoveku</w:t>
      </w:r>
      <w:r w:rsidR="000A600F" w:rsidRPr="000A600F">
        <w:rPr>
          <w:sz w:val="24"/>
          <w:szCs w:val="24"/>
        </w:rPr>
        <w:t xml:space="preserve">, </w:t>
      </w:r>
      <w:r w:rsidRPr="000A600F">
        <w:rPr>
          <w:sz w:val="24"/>
          <w:szCs w:val="24"/>
        </w:rPr>
        <w:t>Vikingovia</w:t>
      </w:r>
    </w:p>
    <w:p w14:paraId="63BBF9D6" w14:textId="583E5841" w:rsidR="00AD1033" w:rsidRDefault="00AD1033" w:rsidP="00AD1033">
      <w:pPr>
        <w:rPr>
          <w:sz w:val="24"/>
          <w:szCs w:val="24"/>
        </w:rPr>
      </w:pPr>
      <w:r>
        <w:rPr>
          <w:i/>
          <w:iCs/>
          <w:sz w:val="24"/>
          <w:szCs w:val="24"/>
        </w:rPr>
        <w:t>Pojmy:</w:t>
      </w:r>
      <w:r w:rsidR="000A600F">
        <w:rPr>
          <w:i/>
          <w:iCs/>
          <w:sz w:val="24"/>
          <w:szCs w:val="24"/>
        </w:rPr>
        <w:t xml:space="preserve"> </w:t>
      </w:r>
      <w:r w:rsidR="000A600F" w:rsidRPr="000A600F">
        <w:rPr>
          <w:sz w:val="24"/>
          <w:szCs w:val="24"/>
        </w:rPr>
        <w:t>kráľ, léno, vazal, lénny systém, šľachta, duchovenstvo poddaní, mestské obyvateľstvo hrad, dedina, mesto, kláštor, univerzita</w:t>
      </w:r>
    </w:p>
    <w:p w14:paraId="35F92D37" w14:textId="77777777" w:rsidR="000A600F" w:rsidRDefault="000A600F" w:rsidP="000A600F">
      <w:r w:rsidRPr="00F72D78">
        <w:rPr>
          <w:b/>
          <w:bCs/>
          <w:sz w:val="24"/>
          <w:szCs w:val="24"/>
        </w:rPr>
        <w:t>Žiak na konci 6. ročníka základnej školy vie/dokáže</w:t>
      </w:r>
      <w:r>
        <w:t xml:space="preserve">: </w:t>
      </w:r>
    </w:p>
    <w:p w14:paraId="3575EC13" w14:textId="77777777" w:rsidR="000A600F" w:rsidRPr="000A600F" w:rsidRDefault="000A600F" w:rsidP="000A600F">
      <w:pPr>
        <w:pStyle w:val="Odsekzoznamu"/>
        <w:numPr>
          <w:ilvl w:val="0"/>
          <w:numId w:val="13"/>
        </w:numPr>
        <w:rPr>
          <w:sz w:val="28"/>
          <w:szCs w:val="28"/>
        </w:rPr>
      </w:pPr>
      <w:r w:rsidRPr="000A600F">
        <w:rPr>
          <w:sz w:val="24"/>
          <w:szCs w:val="24"/>
        </w:rPr>
        <w:t xml:space="preserve">objasniť fungovanie stredovekej spoločnosti na základe vazalských vzťahov, </w:t>
      </w:r>
    </w:p>
    <w:p w14:paraId="78EC3DCE" w14:textId="77777777" w:rsidR="000A600F" w:rsidRPr="000A600F" w:rsidRDefault="000A600F" w:rsidP="000A600F">
      <w:pPr>
        <w:pStyle w:val="Odsekzoznamu"/>
        <w:numPr>
          <w:ilvl w:val="0"/>
          <w:numId w:val="13"/>
        </w:numPr>
        <w:rPr>
          <w:sz w:val="28"/>
          <w:szCs w:val="28"/>
        </w:rPr>
      </w:pPr>
      <w:r w:rsidRPr="000A600F">
        <w:rPr>
          <w:sz w:val="24"/>
          <w:szCs w:val="24"/>
        </w:rPr>
        <w:t>identifikovať spôsob života a obživy jednotlivých sociálnych vrstiev stredovekej spoločnosti,</w:t>
      </w:r>
    </w:p>
    <w:p w14:paraId="1EFCAAF9" w14:textId="77777777" w:rsidR="000A600F" w:rsidRPr="000A600F" w:rsidRDefault="000A600F" w:rsidP="000A600F">
      <w:pPr>
        <w:pStyle w:val="Odsekzoznamu"/>
        <w:numPr>
          <w:ilvl w:val="0"/>
          <w:numId w:val="13"/>
        </w:numPr>
        <w:rPr>
          <w:sz w:val="28"/>
          <w:szCs w:val="28"/>
        </w:rPr>
      </w:pPr>
      <w:r w:rsidRPr="000A600F">
        <w:rPr>
          <w:sz w:val="24"/>
          <w:szCs w:val="24"/>
        </w:rPr>
        <w:t xml:space="preserve">vysvetliť fungovanie stredovekého mesta, </w:t>
      </w:r>
    </w:p>
    <w:p w14:paraId="7ACBDEF6" w14:textId="77777777" w:rsidR="000A600F" w:rsidRPr="000A600F" w:rsidRDefault="000A600F" w:rsidP="000A600F">
      <w:pPr>
        <w:pStyle w:val="Odsekzoznamu"/>
        <w:numPr>
          <w:ilvl w:val="0"/>
          <w:numId w:val="13"/>
        </w:numPr>
        <w:rPr>
          <w:sz w:val="28"/>
          <w:szCs w:val="28"/>
        </w:rPr>
      </w:pPr>
      <w:r w:rsidRPr="000A600F">
        <w:rPr>
          <w:sz w:val="24"/>
          <w:szCs w:val="24"/>
        </w:rPr>
        <w:t>zdôvodniť význam kláštora pre hospodárstvo a kultúru,</w:t>
      </w:r>
    </w:p>
    <w:p w14:paraId="6ACC9705" w14:textId="48BC4C67" w:rsidR="000A600F" w:rsidRPr="000A600F" w:rsidRDefault="000A600F" w:rsidP="000A600F">
      <w:pPr>
        <w:pStyle w:val="Odsekzoznamu"/>
        <w:numPr>
          <w:ilvl w:val="0"/>
          <w:numId w:val="13"/>
        </w:numPr>
        <w:rPr>
          <w:sz w:val="28"/>
          <w:szCs w:val="28"/>
        </w:rPr>
      </w:pPr>
      <w:r w:rsidRPr="000A600F">
        <w:rPr>
          <w:sz w:val="24"/>
          <w:szCs w:val="24"/>
        </w:rPr>
        <w:t>pracovať so školskými historickými prameňmi z daného historického obdobia.</w:t>
      </w:r>
    </w:p>
    <w:p w14:paraId="6231BC76" w14:textId="77777777" w:rsidR="00AD1033" w:rsidRPr="00AD1033" w:rsidRDefault="00AD1033" w:rsidP="00AD1033">
      <w:pPr>
        <w:rPr>
          <w:sz w:val="24"/>
          <w:szCs w:val="24"/>
        </w:rPr>
      </w:pPr>
    </w:p>
    <w:p w14:paraId="465A7719" w14:textId="77777777" w:rsidR="001133B2" w:rsidRPr="00E85059" w:rsidRDefault="001133B2" w:rsidP="001133B2">
      <w:pPr>
        <w:pStyle w:val="Odsekzoznamu"/>
        <w:numPr>
          <w:ilvl w:val="0"/>
          <w:numId w:val="2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PRIEREZOVÉ TÉMY</w:t>
      </w:r>
    </w:p>
    <w:p w14:paraId="1797DE6A" w14:textId="77777777" w:rsidR="001133B2" w:rsidRPr="00521F42" w:rsidRDefault="001133B2" w:rsidP="001133B2">
      <w:pPr>
        <w:spacing w:after="0" w:line="276" w:lineRule="auto"/>
        <w:rPr>
          <w:rFonts w:eastAsia="Calibri" w:cs="Times New Roman"/>
          <w:sz w:val="24"/>
          <w:szCs w:val="24"/>
        </w:rPr>
      </w:pPr>
      <w:r w:rsidRPr="004231DC">
        <w:rPr>
          <w:rFonts w:eastAsia="Calibri" w:cs="Times New Roman"/>
          <w:sz w:val="24"/>
          <w:szCs w:val="24"/>
        </w:rPr>
        <w:t xml:space="preserve">Environmentálna výchova (ENV), Multikultúrna výchova (MUV), Osobnostný a sociálny rozvoj (OSR), Výchova k manželstvu a rodičovstvu (VMR), Mediálna výchova (MEV), Ochrana života a zdravia (OŽZ), Finančná gramotnosť (FIG), Čitateľská gramotnosť(ČIG), </w:t>
      </w:r>
    </w:p>
    <w:p w14:paraId="383C444D" w14:textId="77777777" w:rsidR="001133B2" w:rsidRPr="000D0EC3" w:rsidRDefault="001133B2" w:rsidP="001133B2">
      <w:pPr>
        <w:pStyle w:val="Odsekzoznamu"/>
        <w:numPr>
          <w:ilvl w:val="0"/>
          <w:numId w:val="2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0D0EC3">
        <w:rPr>
          <w:rFonts w:eastAsia="Calibri" w:cstheme="minorHAnsi"/>
          <w:b/>
          <w:bCs/>
          <w:sz w:val="28"/>
          <w:szCs w:val="28"/>
        </w:rPr>
        <w:t>METÓDY A FORMY PRÁCE – STRATÉGIE VYUČOVANIA</w:t>
      </w:r>
    </w:p>
    <w:p w14:paraId="7B1515DC" w14:textId="77777777" w:rsidR="001133B2" w:rsidRDefault="001133B2" w:rsidP="001133B2">
      <w:p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</w:rPr>
      </w:pPr>
    </w:p>
    <w:p w14:paraId="72F49B98" w14:textId="77777777" w:rsidR="001133B2" w:rsidRPr="004231DC" w:rsidRDefault="001133B2" w:rsidP="001133B2">
      <w:pPr>
        <w:spacing w:line="276" w:lineRule="auto"/>
        <w:jc w:val="both"/>
        <w:rPr>
          <w:rFonts w:eastAsia="Calibri" w:cs="Times New Roman"/>
          <w:sz w:val="24"/>
          <w:szCs w:val="24"/>
        </w:rPr>
      </w:pPr>
      <w:r w:rsidRPr="004231DC">
        <w:rPr>
          <w:rFonts w:cs="Times New Roman"/>
          <w:sz w:val="24"/>
          <w:szCs w:val="24"/>
        </w:rPr>
        <w:t xml:space="preserve">Základnou vzdelávacou stratégiou na predmete dejepis </w:t>
      </w:r>
      <w:r w:rsidRPr="004231DC">
        <w:rPr>
          <w:rFonts w:cs="Times New Roman"/>
          <w:color w:val="333333"/>
          <w:sz w:val="24"/>
          <w:szCs w:val="24"/>
        </w:rPr>
        <w:t xml:space="preserve">je snaha prostredníctvom obsahu uchovať kontinuitu tradičných hodnôt našej spoločnosti v súlade s aktuálnymi integračnými </w:t>
      </w:r>
      <w:r w:rsidRPr="004231DC">
        <w:rPr>
          <w:rFonts w:cs="Times New Roman"/>
          <w:color w:val="333333"/>
          <w:sz w:val="24"/>
          <w:szCs w:val="24"/>
        </w:rPr>
        <w:lastRenderedPageBreak/>
        <w:t>procesmi, viesť k vnímaniu vlastenectva a národnej hrdosti v kontexte európanstva a </w:t>
      </w:r>
      <w:proofErr w:type="spellStart"/>
      <w:r w:rsidRPr="004231DC">
        <w:rPr>
          <w:rFonts w:cs="Times New Roman"/>
          <w:color w:val="333333"/>
          <w:sz w:val="24"/>
          <w:szCs w:val="24"/>
        </w:rPr>
        <w:t>multikulturizmu</w:t>
      </w:r>
      <w:proofErr w:type="spellEnd"/>
      <w:r w:rsidRPr="004231DC">
        <w:rPr>
          <w:rFonts w:cs="Times New Roman"/>
          <w:color w:val="333333"/>
          <w:sz w:val="24"/>
          <w:szCs w:val="24"/>
        </w:rPr>
        <w:t>.</w:t>
      </w:r>
    </w:p>
    <w:p w14:paraId="2D020E08" w14:textId="77777777" w:rsidR="001133B2" w:rsidRPr="004231DC" w:rsidRDefault="001133B2" w:rsidP="001133B2">
      <w:pPr>
        <w:pStyle w:val="Normlnywebov"/>
        <w:spacing w:line="276" w:lineRule="auto"/>
        <w:jc w:val="both"/>
        <w:rPr>
          <w:rFonts w:asciiTheme="minorHAnsi" w:hAnsiTheme="minorHAnsi"/>
          <w:color w:val="333333"/>
        </w:rPr>
      </w:pPr>
      <w:r w:rsidRPr="004231DC">
        <w:rPr>
          <w:rFonts w:asciiTheme="minorHAnsi" w:hAnsiTheme="minorHAnsi"/>
          <w:color w:val="333333"/>
        </w:rPr>
        <w:t xml:space="preserve">Cieľom dejepisu je zoznámiť žiakov s vývojom ľudskej spoločnosti, s najvýznamnejšími spoločenskými javmi a procesmi, ktoré sa premietajú do každodenného života a vnímať svet integrujúco vo vzájomnom vzťahu medzi prírodou a spoločnosťou. Poznanie minulosti svojho národa ako aj národov Európy a sveta, je predpokladom k </w:t>
      </w:r>
      <w:proofErr w:type="spellStart"/>
      <w:r w:rsidRPr="004231DC">
        <w:rPr>
          <w:rFonts w:asciiTheme="minorHAnsi" w:hAnsiTheme="minorHAnsi"/>
          <w:color w:val="333333"/>
        </w:rPr>
        <w:t>získaniuzákladných</w:t>
      </w:r>
      <w:proofErr w:type="spellEnd"/>
      <w:r w:rsidRPr="004231DC">
        <w:rPr>
          <w:rFonts w:asciiTheme="minorHAnsi" w:hAnsiTheme="minorHAnsi"/>
          <w:color w:val="333333"/>
        </w:rPr>
        <w:t xml:space="preserve"> kompetencií, ktoré patria ku kľúčovým vo vzdelávaní. Žiaci cez poznanie najbližšieho prostredia (rodina, škola), ktorého sú súčasťou, získavajú základné vedomosti o svojom najbližšom spoločenskom prostredí, o miestnej obci, regióne a o ostatných regiónoch Slovenska. Oboznamujú sa s obyvateľmi, ich tradíciami a zvykmi, so svetom detí i dospelých, osvojujú si pravidlá a normy správania doma, v škole a na verejnosti. Učia sa orientovať v čase, časových údajoch, histórii vlastnej rodiny, svojej vlasti i ľudskej spoločnosti. Vedú sa k pochopeniu vlastného miesta a roly v spoločnosti, ako aj k tomu, aby svojimi postojmi a konaním prejavovali občiansku aktivitu, vlastenectvo, zodpovednosť k sebe, svojim blízkym, národu a celej spoločnosti. Vychováva žiakov k láske k vlasti a súčasne rozvíja a upevňuje vedomie príslušnosti k európskemu civilizačnému a kultúrnemu prostrediu.</w:t>
      </w:r>
    </w:p>
    <w:p w14:paraId="42E10D77" w14:textId="77777777" w:rsidR="001133B2" w:rsidRPr="004231DC" w:rsidRDefault="001133B2" w:rsidP="001133B2">
      <w:pPr>
        <w:pStyle w:val="Normlnywebov"/>
        <w:spacing w:line="276" w:lineRule="auto"/>
        <w:jc w:val="both"/>
        <w:rPr>
          <w:rFonts w:asciiTheme="minorHAnsi" w:hAnsiTheme="minorHAnsi"/>
          <w:color w:val="333333"/>
        </w:rPr>
      </w:pPr>
      <w:r w:rsidRPr="004231DC">
        <w:rPr>
          <w:rFonts w:asciiTheme="minorHAnsi" w:hAnsiTheme="minorHAnsi"/>
          <w:color w:val="333333"/>
        </w:rPr>
        <w:t>Vzdelávanie na hodinách dejepisu  otvára priestor pre kultivovanie individuálnych a spoločenských spôsobilostí (kompetencií), učí vidieť veci a javy vo vzájomných súvislostiach, ponúka argumenty, inšpiruje k tvorivému riešeniu otázok dôležitých pre vzdelanostnú spoločnosť. Rozvíja myšlienkové operácie, praktické zručnosti a vedomie vlastnej identity žiaka.</w:t>
      </w:r>
    </w:p>
    <w:p w14:paraId="4ECE6FC9" w14:textId="77777777" w:rsidR="001133B2" w:rsidRPr="00CB4381" w:rsidRDefault="001133B2" w:rsidP="001133B2">
      <w:pPr>
        <w:pStyle w:val="Default"/>
        <w:spacing w:after="240" w:line="276" w:lineRule="auto"/>
        <w:jc w:val="both"/>
        <w:rPr>
          <w:rFonts w:asciiTheme="minorHAnsi" w:hAnsiTheme="minorHAnsi"/>
          <w:b/>
        </w:rPr>
      </w:pPr>
      <w:r w:rsidRPr="00502724">
        <w:rPr>
          <w:rFonts w:asciiTheme="minorHAnsi" w:hAnsiTheme="minorHAnsi"/>
          <w:b/>
        </w:rPr>
        <w:t>Metódy práce:</w:t>
      </w:r>
    </w:p>
    <w:p w14:paraId="60A35EE3" w14:textId="77777777" w:rsidR="001133B2" w:rsidRPr="00502724" w:rsidRDefault="001133B2" w:rsidP="001133B2">
      <w:pPr>
        <w:pStyle w:val="Default"/>
        <w:spacing w:after="240" w:line="276" w:lineRule="auto"/>
        <w:jc w:val="both"/>
        <w:rPr>
          <w:rFonts w:asciiTheme="minorHAnsi" w:hAnsiTheme="minorHAnsi"/>
        </w:rPr>
      </w:pPr>
      <w:r w:rsidRPr="00502724">
        <w:rPr>
          <w:rFonts w:asciiTheme="minorHAnsi" w:hAnsiTheme="minorHAnsi"/>
          <w:b/>
        </w:rPr>
        <w:t xml:space="preserve">Motivačné metódy: </w:t>
      </w:r>
      <w:r w:rsidRPr="00502724">
        <w:rPr>
          <w:rFonts w:asciiTheme="minorHAnsi" w:hAnsiTheme="minorHAnsi"/>
        </w:rPr>
        <w:t>motivačné rozprávanie, motivačný rozhovor, motivačný problém, motivačná demonštrácia</w:t>
      </w:r>
    </w:p>
    <w:p w14:paraId="767C27BE" w14:textId="77777777" w:rsidR="001133B2" w:rsidRDefault="001133B2" w:rsidP="001133B2">
      <w:pPr>
        <w:spacing w:line="276" w:lineRule="auto"/>
        <w:ind w:left="2832" w:hanging="28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Heuristická: </w:t>
      </w:r>
      <w:r>
        <w:rPr>
          <w:rFonts w:ascii="Times New Roman" w:hAnsi="Times New Roman" w:cs="Times New Roman"/>
          <w:sz w:val="24"/>
          <w:szCs w:val="24"/>
        </w:rPr>
        <w:t>rozhovor, riešenie úloh, učenie sa riešením problémov</w:t>
      </w:r>
    </w:p>
    <w:p w14:paraId="140D98D7" w14:textId="77777777" w:rsidR="001133B2" w:rsidRPr="00502724" w:rsidRDefault="001133B2" w:rsidP="001133B2">
      <w:pPr>
        <w:spacing w:line="276" w:lineRule="auto"/>
        <w:rPr>
          <w:rFonts w:cs="Times New Roman"/>
          <w:spacing w:val="-1"/>
          <w:sz w:val="24"/>
          <w:szCs w:val="24"/>
        </w:rPr>
      </w:pPr>
      <w:r w:rsidRPr="00502724">
        <w:rPr>
          <w:rFonts w:cs="Times New Roman"/>
          <w:b/>
          <w:spacing w:val="-1"/>
          <w:sz w:val="24"/>
          <w:szCs w:val="24"/>
        </w:rPr>
        <w:t>Expozičné metódy:</w:t>
      </w:r>
      <w:r w:rsidRPr="00502724">
        <w:rPr>
          <w:rFonts w:cs="Times New Roman"/>
          <w:spacing w:val="-1"/>
          <w:sz w:val="24"/>
          <w:szCs w:val="24"/>
        </w:rPr>
        <w:t xml:space="preserve"> rozprávanie, opis, vysvetľovanie , projekt</w:t>
      </w:r>
    </w:p>
    <w:p w14:paraId="68AD2A79" w14:textId="77777777" w:rsidR="001133B2" w:rsidRPr="00502724" w:rsidRDefault="001133B2" w:rsidP="001133B2">
      <w:pPr>
        <w:spacing w:line="276" w:lineRule="auto"/>
        <w:ind w:left="2832" w:hanging="2832"/>
        <w:rPr>
          <w:rFonts w:cs="Times New Roman"/>
          <w:spacing w:val="-1"/>
          <w:sz w:val="24"/>
          <w:szCs w:val="24"/>
        </w:rPr>
      </w:pPr>
      <w:r w:rsidRPr="00502724">
        <w:rPr>
          <w:rFonts w:cs="Times New Roman"/>
          <w:b/>
          <w:spacing w:val="-1"/>
          <w:sz w:val="24"/>
          <w:szCs w:val="24"/>
        </w:rPr>
        <w:t>Demonštračné metódy:</w:t>
      </w:r>
      <w:r w:rsidRPr="00502724">
        <w:rPr>
          <w:rFonts w:cs="Times New Roman"/>
          <w:spacing w:val="-1"/>
          <w:sz w:val="24"/>
          <w:szCs w:val="24"/>
        </w:rPr>
        <w:t xml:space="preserve"> pozorovanie, manipulácia s predmetmi, demonštračný experiment</w:t>
      </w:r>
    </w:p>
    <w:p w14:paraId="564350E7" w14:textId="77777777" w:rsidR="001133B2" w:rsidRPr="00502724" w:rsidRDefault="001133B2" w:rsidP="001133B2">
      <w:pPr>
        <w:spacing w:line="276" w:lineRule="auto"/>
        <w:rPr>
          <w:rFonts w:cs="Times New Roman"/>
          <w:sz w:val="24"/>
          <w:szCs w:val="24"/>
        </w:rPr>
      </w:pPr>
      <w:r w:rsidRPr="00502724">
        <w:rPr>
          <w:rFonts w:cs="Times New Roman"/>
          <w:b/>
          <w:sz w:val="24"/>
          <w:szCs w:val="24"/>
        </w:rPr>
        <w:t>Situačná metóda:</w:t>
      </w:r>
      <w:r w:rsidRPr="00502724">
        <w:rPr>
          <w:rFonts w:cs="Times New Roman"/>
          <w:sz w:val="24"/>
          <w:szCs w:val="24"/>
        </w:rPr>
        <w:t xml:space="preserve"> riešenie problémového prípadu reálnej situácie so stretom záujmov</w:t>
      </w:r>
    </w:p>
    <w:p w14:paraId="6F838BCD" w14:textId="77777777" w:rsidR="001133B2" w:rsidRPr="00502724" w:rsidRDefault="001133B2" w:rsidP="001133B2">
      <w:pPr>
        <w:spacing w:after="0" w:line="276" w:lineRule="auto"/>
        <w:ind w:left="2832" w:hanging="2832"/>
        <w:rPr>
          <w:rFonts w:cs="Times New Roman"/>
          <w:sz w:val="24"/>
          <w:szCs w:val="24"/>
        </w:rPr>
      </w:pPr>
      <w:r w:rsidRPr="00502724">
        <w:rPr>
          <w:rFonts w:cs="Times New Roman"/>
          <w:b/>
          <w:sz w:val="24"/>
          <w:szCs w:val="24"/>
        </w:rPr>
        <w:t>Aktivizujúce metódy:</w:t>
      </w:r>
      <w:r w:rsidRPr="00502724">
        <w:rPr>
          <w:rFonts w:cs="Times New Roman"/>
          <w:sz w:val="24"/>
          <w:szCs w:val="24"/>
        </w:rPr>
        <w:t xml:space="preserve"> diskusia, situačná metóda, didaktické hry, kooperatívne vyučovanie,</w:t>
      </w:r>
    </w:p>
    <w:p w14:paraId="2497282B" w14:textId="77777777" w:rsidR="001133B2" w:rsidRPr="00502724" w:rsidRDefault="001133B2" w:rsidP="001133B2">
      <w:pPr>
        <w:spacing w:line="276" w:lineRule="auto"/>
        <w:ind w:left="2832" w:hanging="2832"/>
        <w:rPr>
          <w:rFonts w:cs="Times New Roman"/>
          <w:sz w:val="24"/>
          <w:szCs w:val="24"/>
        </w:rPr>
      </w:pPr>
      <w:r w:rsidRPr="00502724">
        <w:rPr>
          <w:rFonts w:cs="Times New Roman"/>
          <w:sz w:val="24"/>
          <w:szCs w:val="24"/>
        </w:rPr>
        <w:t>žiacky experiment</w:t>
      </w:r>
    </w:p>
    <w:p w14:paraId="55ECB44A" w14:textId="77777777" w:rsidR="001133B2" w:rsidRPr="00502724" w:rsidRDefault="001133B2" w:rsidP="001133B2">
      <w:pPr>
        <w:pStyle w:val="Default"/>
        <w:spacing w:line="276" w:lineRule="auto"/>
        <w:rPr>
          <w:rFonts w:asciiTheme="minorHAnsi" w:hAnsiTheme="minorHAnsi"/>
          <w:sz w:val="23"/>
          <w:szCs w:val="23"/>
        </w:rPr>
      </w:pPr>
      <w:r w:rsidRPr="00502724">
        <w:rPr>
          <w:rFonts w:asciiTheme="minorHAnsi" w:hAnsiTheme="minorHAnsi"/>
          <w:b/>
        </w:rPr>
        <w:t>Fixačné metódy:</w:t>
      </w:r>
      <w:r w:rsidRPr="00502724">
        <w:rPr>
          <w:rFonts w:asciiTheme="minorHAnsi" w:hAnsiTheme="minorHAnsi"/>
        </w:rPr>
        <w:t xml:space="preserve"> opakovanie, precvičovanie</w:t>
      </w:r>
    </w:p>
    <w:p w14:paraId="74CD5D56" w14:textId="77777777" w:rsidR="001133B2" w:rsidRPr="009777E5" w:rsidRDefault="001133B2" w:rsidP="001133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0582A003" w14:textId="77777777" w:rsidR="001133B2" w:rsidRPr="00502724" w:rsidRDefault="001133B2" w:rsidP="001133B2">
      <w:pPr>
        <w:autoSpaceDE w:val="0"/>
        <w:autoSpaceDN w:val="0"/>
        <w:adjustRightInd w:val="0"/>
        <w:spacing w:after="0" w:line="276" w:lineRule="auto"/>
        <w:rPr>
          <w:rFonts w:cs="Times New Roman"/>
          <w:color w:val="000000"/>
          <w:sz w:val="23"/>
          <w:szCs w:val="23"/>
        </w:rPr>
      </w:pPr>
      <w:r w:rsidRPr="00502724">
        <w:rPr>
          <w:rFonts w:cs="Times New Roman"/>
          <w:b/>
          <w:bCs/>
          <w:color w:val="000000"/>
          <w:sz w:val="23"/>
          <w:szCs w:val="23"/>
        </w:rPr>
        <w:t xml:space="preserve">Formy práce </w:t>
      </w:r>
    </w:p>
    <w:p w14:paraId="7F4138A0" w14:textId="77777777" w:rsidR="001133B2" w:rsidRPr="00502724" w:rsidRDefault="001133B2" w:rsidP="001133B2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cs="Times New Roman"/>
          <w:color w:val="000000"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t>Práca s</w:t>
      </w:r>
      <w:r>
        <w:rPr>
          <w:rFonts w:cs="Times New Roman"/>
          <w:i/>
          <w:color w:val="000000"/>
          <w:sz w:val="24"/>
          <w:szCs w:val="24"/>
        </w:rPr>
        <w:t> </w:t>
      </w:r>
      <w:r w:rsidRPr="00502724">
        <w:rPr>
          <w:rFonts w:cs="Times New Roman"/>
          <w:i/>
          <w:color w:val="000000"/>
          <w:sz w:val="24"/>
          <w:szCs w:val="24"/>
        </w:rPr>
        <w:t>učebnicou</w:t>
      </w:r>
      <w:r>
        <w:rPr>
          <w:rFonts w:cs="Times New Roman"/>
          <w:i/>
          <w:color w:val="000000"/>
          <w:sz w:val="24"/>
          <w:szCs w:val="24"/>
        </w:rPr>
        <w:t xml:space="preserve"> </w:t>
      </w:r>
      <w:r w:rsidRPr="00502724">
        <w:rPr>
          <w:rFonts w:cs="Times New Roman"/>
          <w:color w:val="000000"/>
          <w:sz w:val="24"/>
          <w:szCs w:val="24"/>
        </w:rPr>
        <w:t xml:space="preserve">- čítanie s porozumením, spracovanie textových informácií, učenie sa z textu, orientácia v štruktúre textu, vyhľadávanie, triedenie, využívanie podstatných informácií </w:t>
      </w:r>
    </w:p>
    <w:p w14:paraId="04265268" w14:textId="77777777" w:rsidR="001133B2" w:rsidRPr="00502724" w:rsidRDefault="001133B2" w:rsidP="001133B2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cs="Times New Roman"/>
          <w:color w:val="000000"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lastRenderedPageBreak/>
        <w:t>Práca s mapou (atlasom</w:t>
      </w:r>
      <w:r w:rsidRPr="00502724">
        <w:rPr>
          <w:rFonts w:cs="Times New Roman"/>
          <w:color w:val="000000"/>
          <w:sz w:val="24"/>
          <w:szCs w:val="24"/>
        </w:rPr>
        <w:t>)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502724">
        <w:rPr>
          <w:rFonts w:cs="Times New Roman"/>
          <w:color w:val="000000"/>
          <w:sz w:val="24"/>
          <w:szCs w:val="24"/>
        </w:rPr>
        <w:t xml:space="preserve">- orientácia na mape a v priestore, čítanie legendy, značiek na mape </w:t>
      </w:r>
    </w:p>
    <w:p w14:paraId="4D34120F" w14:textId="77777777" w:rsidR="001133B2" w:rsidRPr="00502724" w:rsidRDefault="001133B2" w:rsidP="001133B2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cs="Times New Roman"/>
          <w:color w:val="000000"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t>Samostatné učenie</w:t>
      </w:r>
      <w:r w:rsidRPr="00502724">
        <w:rPr>
          <w:rFonts w:cs="Times New Roman"/>
          <w:color w:val="000000"/>
          <w:sz w:val="24"/>
          <w:szCs w:val="24"/>
        </w:rPr>
        <w:t xml:space="preserve"> prostredníctvom informačnej a komunikačnej techniky </w:t>
      </w:r>
    </w:p>
    <w:p w14:paraId="61A59EB7" w14:textId="77777777" w:rsidR="001133B2" w:rsidRPr="00502724" w:rsidRDefault="001133B2" w:rsidP="001133B2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cs="Times New Roman"/>
          <w:color w:val="000000"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t>Didaktické hry</w:t>
      </w:r>
      <w:r w:rsidRPr="00502724">
        <w:rPr>
          <w:rFonts w:cs="Times New Roman"/>
          <w:color w:val="000000"/>
          <w:sz w:val="24"/>
          <w:szCs w:val="24"/>
        </w:rPr>
        <w:t xml:space="preserve"> (</w:t>
      </w:r>
      <w:proofErr w:type="spellStart"/>
      <w:r w:rsidRPr="00502724">
        <w:rPr>
          <w:rFonts w:cs="Times New Roman"/>
          <w:color w:val="000000"/>
          <w:sz w:val="24"/>
          <w:szCs w:val="24"/>
        </w:rPr>
        <w:t>sebarealizačné</w:t>
      </w:r>
      <w:proofErr w:type="spellEnd"/>
      <w:r w:rsidRPr="00502724">
        <w:rPr>
          <w:rFonts w:cs="Times New Roman"/>
          <w:color w:val="000000"/>
          <w:sz w:val="24"/>
          <w:szCs w:val="24"/>
        </w:rPr>
        <w:t xml:space="preserve"> aktivity na uplatnenie záujmov a spontánnosti) </w:t>
      </w:r>
    </w:p>
    <w:p w14:paraId="29C6C772" w14:textId="77777777" w:rsidR="001133B2" w:rsidRPr="00502724" w:rsidRDefault="001133B2" w:rsidP="001133B2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cs="Times New Roman"/>
          <w:i/>
          <w:color w:val="000000"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t xml:space="preserve">Individuálna práca </w:t>
      </w:r>
    </w:p>
    <w:p w14:paraId="49DE28A5" w14:textId="77777777" w:rsidR="001133B2" w:rsidRPr="00502724" w:rsidRDefault="001133B2" w:rsidP="001133B2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cs="Times New Roman"/>
          <w:i/>
          <w:color w:val="000000"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t xml:space="preserve">Skupinová práca </w:t>
      </w:r>
    </w:p>
    <w:p w14:paraId="6ACA1FAD" w14:textId="77777777" w:rsidR="001133B2" w:rsidRPr="00502724" w:rsidRDefault="001133B2" w:rsidP="001133B2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cs="Times New Roman"/>
          <w:i/>
          <w:color w:val="000000"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t xml:space="preserve">Diskusia </w:t>
      </w:r>
    </w:p>
    <w:p w14:paraId="672E129A" w14:textId="77777777" w:rsidR="001133B2" w:rsidRPr="00502724" w:rsidRDefault="001133B2" w:rsidP="001133B2">
      <w:pPr>
        <w:pStyle w:val="Odsekzoznamu"/>
        <w:numPr>
          <w:ilvl w:val="0"/>
          <w:numId w:val="7"/>
        </w:numPr>
        <w:spacing w:after="0" w:line="276" w:lineRule="auto"/>
        <w:rPr>
          <w:rFonts w:cs="Times New Roman"/>
          <w:i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t>Beseda</w:t>
      </w:r>
    </w:p>
    <w:p w14:paraId="6D8C875E" w14:textId="77777777" w:rsidR="001133B2" w:rsidRPr="00502724" w:rsidRDefault="001133B2" w:rsidP="001133B2">
      <w:pPr>
        <w:pStyle w:val="Odsekzoznamu"/>
        <w:spacing w:after="0" w:line="276" w:lineRule="auto"/>
        <w:rPr>
          <w:rFonts w:cs="Times New Roman"/>
          <w:i/>
          <w:sz w:val="24"/>
          <w:szCs w:val="24"/>
        </w:rPr>
      </w:pPr>
    </w:p>
    <w:p w14:paraId="433210CB" w14:textId="77777777" w:rsidR="001133B2" w:rsidRPr="00E85059" w:rsidRDefault="001133B2" w:rsidP="001133B2">
      <w:pPr>
        <w:pStyle w:val="Odsekzoznamu"/>
        <w:numPr>
          <w:ilvl w:val="0"/>
          <w:numId w:val="2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HODNOTENIE PREDMETU</w:t>
      </w:r>
    </w:p>
    <w:p w14:paraId="72BB0818" w14:textId="77777777" w:rsidR="001133B2" w:rsidRPr="00E85059" w:rsidRDefault="001133B2" w:rsidP="001133B2">
      <w:pPr>
        <w:spacing w:after="0" w:line="276" w:lineRule="auto"/>
        <w:ind w:firstLine="426"/>
        <w:rPr>
          <w:rFonts w:cstheme="minorHAnsi"/>
          <w:sz w:val="24"/>
          <w:szCs w:val="24"/>
        </w:rPr>
      </w:pPr>
    </w:p>
    <w:p w14:paraId="0C328472" w14:textId="77777777" w:rsidR="001133B2" w:rsidRDefault="001133B2" w:rsidP="001133B2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Na konci každého klasifikačného obdobia sú žiaci na vysvedčení hodnotení klasifikačným stupňom podľa platnej klasifikačnej stupnice – výborný, chválitebný, dobrý, dostatočný, nedostatočný (</w:t>
      </w:r>
      <w:r w:rsidRPr="00C46A0F">
        <w:rPr>
          <w:rFonts w:eastAsia="Calibri" w:cstheme="minorHAnsi"/>
          <w:i/>
          <w:sz w:val="24"/>
          <w:szCs w:val="24"/>
        </w:rPr>
        <w:t>Metodický pokyn č. 22/2011 č. 2011-3121/12824-4-921 na hodnotenie žiakov základnej školy</w:t>
      </w:r>
      <w:r>
        <w:rPr>
          <w:rFonts w:eastAsia="Calibri" w:cstheme="minorHAnsi"/>
          <w:sz w:val="24"/>
          <w:szCs w:val="24"/>
        </w:rPr>
        <w:t xml:space="preserve"> a </w:t>
      </w:r>
      <w:r w:rsidRPr="00C46A0F">
        <w:rPr>
          <w:rFonts w:eastAsia="Calibri" w:cstheme="minorHAnsi"/>
          <w:i/>
          <w:sz w:val="24"/>
          <w:szCs w:val="24"/>
        </w:rPr>
        <w:t>Príloha č. 2 k metodickému pokynu č. 22/2011 – Zásady hodnotenia žiaka so zdravotným znevýhodnením začleneného v základnej škole</w:t>
      </w:r>
      <w:r w:rsidRPr="00E85059">
        <w:rPr>
          <w:rFonts w:eastAsia="Calibri" w:cstheme="minorHAnsi"/>
          <w:sz w:val="24"/>
          <w:szCs w:val="24"/>
        </w:rPr>
        <w:t>)</w:t>
      </w:r>
      <w:r>
        <w:rPr>
          <w:rFonts w:eastAsia="Calibri" w:cstheme="minorHAnsi"/>
          <w:sz w:val="24"/>
          <w:szCs w:val="24"/>
        </w:rPr>
        <w:t xml:space="preserve">. </w:t>
      </w:r>
    </w:p>
    <w:p w14:paraId="090FC97B" w14:textId="77777777" w:rsidR="001133B2" w:rsidRPr="00E85059" w:rsidRDefault="001133B2" w:rsidP="001133B2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</w:p>
    <w:p w14:paraId="3DB132C6" w14:textId="77777777" w:rsidR="001133B2" w:rsidRDefault="001133B2" w:rsidP="001133B2">
      <w:pPr>
        <w:pStyle w:val="Zkladntext"/>
        <w:spacing w:line="276" w:lineRule="auto"/>
        <w:ind w:left="0" w:firstLine="426"/>
        <w:rPr>
          <w:rFonts w:asciiTheme="minorHAnsi" w:hAnsiTheme="minorHAnsi" w:cstheme="minorHAnsi"/>
          <w:spacing w:val="-1"/>
          <w:lang w:val="sk-SK"/>
        </w:rPr>
      </w:pPr>
      <w:r w:rsidRPr="00E85059">
        <w:rPr>
          <w:rFonts w:asciiTheme="minorHAnsi" w:hAnsiTheme="minorHAnsi" w:cstheme="minorHAnsi"/>
          <w:spacing w:val="-2"/>
          <w:lang w:val="sk-SK"/>
        </w:rPr>
        <w:t>Žiaci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budú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predmete</w:t>
      </w:r>
      <w:r>
        <w:rPr>
          <w:rFonts w:asciiTheme="minorHAnsi" w:hAnsiTheme="minorHAnsi" w:cstheme="minorHAnsi"/>
          <w:spacing w:val="-1"/>
          <w:lang w:val="sk-SK"/>
        </w:rPr>
        <w:t xml:space="preserve"> dejepis </w:t>
      </w:r>
      <w:r w:rsidRPr="00E85059">
        <w:rPr>
          <w:rFonts w:asciiTheme="minorHAnsi" w:hAnsiTheme="minorHAnsi" w:cstheme="minorHAnsi"/>
          <w:lang w:val="sk-SK"/>
        </w:rPr>
        <w:t>hodnotení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vymenovanými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formami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stanovených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podmienok:</w:t>
      </w:r>
    </w:p>
    <w:p w14:paraId="51F5AD85" w14:textId="77777777" w:rsidR="001133B2" w:rsidRPr="00E85059" w:rsidRDefault="001133B2" w:rsidP="001133B2">
      <w:pPr>
        <w:pStyle w:val="Zkladntext"/>
        <w:spacing w:line="276" w:lineRule="auto"/>
        <w:ind w:left="0" w:firstLine="426"/>
        <w:rPr>
          <w:rFonts w:asciiTheme="minorHAnsi" w:hAnsiTheme="minorHAnsi" w:cstheme="minorHAnsi"/>
          <w:lang w:val="sk-SK"/>
        </w:rPr>
      </w:pPr>
    </w:p>
    <w:p w14:paraId="590EAE1E" w14:textId="77777777" w:rsidR="001133B2" w:rsidRPr="00CB4381" w:rsidRDefault="001133B2" w:rsidP="001133B2">
      <w:pPr>
        <w:pStyle w:val="Zkladntext"/>
        <w:numPr>
          <w:ilvl w:val="0"/>
          <w:numId w:val="5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CB4381">
        <w:rPr>
          <w:rFonts w:asciiTheme="minorHAnsi" w:hAnsiTheme="minorHAnsi" w:cstheme="minorHAnsi"/>
          <w:b/>
          <w:u w:color="000000"/>
          <w:lang w:val="sk-SK"/>
        </w:rPr>
        <w:t>Verbálnou</w:t>
      </w:r>
      <w:r>
        <w:rPr>
          <w:rFonts w:asciiTheme="minorHAnsi" w:hAnsiTheme="minorHAnsi" w:cstheme="minorHAnsi"/>
          <w:b/>
          <w:u w:color="000000"/>
          <w:lang w:val="sk-SK"/>
        </w:rPr>
        <w:t xml:space="preserve"> </w:t>
      </w:r>
      <w:r w:rsidRPr="00CB4381">
        <w:rPr>
          <w:rFonts w:asciiTheme="minorHAnsi" w:hAnsiTheme="minorHAnsi" w:cstheme="minorHAnsi"/>
          <w:b/>
          <w:u w:color="000000"/>
          <w:lang w:val="sk-SK"/>
        </w:rPr>
        <w:t>formou</w:t>
      </w:r>
      <w:r>
        <w:rPr>
          <w:rFonts w:asciiTheme="minorHAnsi" w:hAnsiTheme="minorHAnsi" w:cstheme="minorHAnsi"/>
          <w:b/>
          <w:u w:color="000000"/>
          <w:lang w:val="sk-SK"/>
        </w:rPr>
        <w:t>:</w:t>
      </w:r>
      <w:r>
        <w:rPr>
          <w:rFonts w:asciiTheme="minorHAnsi" w:hAnsiTheme="minorHAnsi" w:cstheme="minorHAnsi"/>
          <w:u w:color="000000"/>
          <w:lang w:val="sk-SK"/>
        </w:rPr>
        <w:t xml:space="preserve"> </w:t>
      </w:r>
    </w:p>
    <w:p w14:paraId="233A96D5" w14:textId="77777777" w:rsidR="001133B2" w:rsidRPr="00CB4381" w:rsidRDefault="001133B2" w:rsidP="001133B2">
      <w:pPr>
        <w:pStyle w:val="Zkladntext"/>
        <w:spacing w:line="276" w:lineRule="auto"/>
        <w:ind w:left="284" w:firstLine="0"/>
        <w:jc w:val="both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K</w:t>
      </w:r>
      <w:r w:rsidRPr="00CB4381">
        <w:rPr>
          <w:rFonts w:asciiTheme="minorHAnsi" w:hAnsiTheme="minorHAnsi" w:cstheme="minorHAnsi"/>
          <w:lang w:val="sk-SK"/>
        </w:rPr>
        <w:t>ontrola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úrovne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osvojenia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poznatkov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žiakom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ústnym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prezentovaním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jeho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vedomostí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na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základe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dobrovoľnej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odpovede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žiaka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alebo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určenia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konkrétneho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žiaka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učiteľom.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Pri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verbálnej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kontrole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zisťovať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CB4381">
        <w:rPr>
          <w:rFonts w:asciiTheme="minorHAnsi" w:hAnsiTheme="minorHAnsi" w:cstheme="minorHAnsi"/>
          <w:lang w:val="sk-SK"/>
        </w:rPr>
        <w:t>hodnotiť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najmä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osvojenie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základných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poznatkov</w:t>
      </w:r>
      <w:r>
        <w:rPr>
          <w:rFonts w:asciiTheme="minorHAnsi" w:hAnsiTheme="minorHAnsi" w:cstheme="minorHAnsi"/>
          <w:lang w:val="sk-SK"/>
        </w:rPr>
        <w:t> </w:t>
      </w:r>
      <w:r w:rsidRPr="00CB4381">
        <w:rPr>
          <w:rFonts w:asciiTheme="minorHAnsi" w:hAnsiTheme="minorHAnsi" w:cstheme="minorHAnsi"/>
          <w:lang w:val="sk-SK"/>
        </w:rPr>
        <w:t>stanovených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výkonovou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časťou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vzdelávacieho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štandardu.</w:t>
      </w:r>
    </w:p>
    <w:p w14:paraId="19B92C5E" w14:textId="77777777" w:rsidR="001133B2" w:rsidRPr="00CB4381" w:rsidRDefault="001133B2" w:rsidP="001133B2">
      <w:pPr>
        <w:pStyle w:val="Zkladntext"/>
        <w:spacing w:line="276" w:lineRule="auto"/>
        <w:ind w:left="567" w:firstLine="0"/>
        <w:rPr>
          <w:rFonts w:asciiTheme="minorHAnsi" w:hAnsiTheme="minorHAnsi" w:cstheme="minorHAnsi"/>
          <w:lang w:val="sk-SK"/>
        </w:rPr>
      </w:pPr>
    </w:p>
    <w:p w14:paraId="6FE7D475" w14:textId="77777777" w:rsidR="001133B2" w:rsidRPr="00CB4381" w:rsidRDefault="001133B2" w:rsidP="001133B2">
      <w:pPr>
        <w:pStyle w:val="Zkladntext"/>
        <w:numPr>
          <w:ilvl w:val="0"/>
          <w:numId w:val="5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CB4381">
        <w:rPr>
          <w:rFonts w:asciiTheme="minorHAnsi" w:hAnsiTheme="minorHAnsi" w:cstheme="minorHAnsi"/>
          <w:b/>
          <w:u w:color="000000"/>
          <w:lang w:val="sk-SK"/>
        </w:rPr>
        <w:t>Písomnou</w:t>
      </w:r>
      <w:r>
        <w:rPr>
          <w:rFonts w:asciiTheme="minorHAnsi" w:hAnsiTheme="minorHAnsi" w:cstheme="minorHAnsi"/>
          <w:b/>
          <w:u w:color="000000"/>
          <w:lang w:val="sk-SK"/>
        </w:rPr>
        <w:t xml:space="preserve"> </w:t>
      </w:r>
      <w:r w:rsidRPr="00CB4381">
        <w:rPr>
          <w:rFonts w:asciiTheme="minorHAnsi" w:hAnsiTheme="minorHAnsi" w:cstheme="minorHAnsi"/>
          <w:b/>
          <w:u w:color="000000"/>
          <w:lang w:val="sk-SK"/>
        </w:rPr>
        <w:t>formou</w:t>
      </w:r>
      <w:r>
        <w:rPr>
          <w:rFonts w:asciiTheme="minorHAnsi" w:hAnsiTheme="minorHAnsi" w:cstheme="minorHAnsi"/>
          <w:u w:color="000000"/>
          <w:lang w:val="sk-SK"/>
        </w:rPr>
        <w:t xml:space="preserve">: </w:t>
      </w:r>
    </w:p>
    <w:p w14:paraId="2BCE8331" w14:textId="77777777" w:rsidR="001133B2" w:rsidRPr="00CB4381" w:rsidRDefault="001133B2" w:rsidP="001133B2">
      <w:pPr>
        <w:pStyle w:val="Zkladntext"/>
        <w:spacing w:line="276" w:lineRule="auto"/>
        <w:ind w:left="284" w:firstLine="0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K</w:t>
      </w:r>
      <w:r w:rsidRPr="00CB4381">
        <w:rPr>
          <w:rFonts w:asciiTheme="minorHAnsi" w:hAnsiTheme="minorHAnsi" w:cstheme="minorHAnsi"/>
          <w:lang w:val="sk-SK"/>
        </w:rPr>
        <w:t>ontrola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CB4381">
        <w:rPr>
          <w:rFonts w:asciiTheme="minorHAnsi" w:hAnsiTheme="minorHAnsi" w:cstheme="minorHAnsi"/>
          <w:lang w:val="sk-SK"/>
        </w:rPr>
        <w:t>hodnotenie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osvojenia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základných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poznatkov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prostredníctvom:</w:t>
      </w:r>
    </w:p>
    <w:p w14:paraId="2C8BBDDA" w14:textId="77777777" w:rsidR="001133B2" w:rsidRDefault="001133B2" w:rsidP="001133B2">
      <w:pPr>
        <w:pStyle w:val="Zkladntext"/>
        <w:numPr>
          <w:ilvl w:val="1"/>
          <w:numId w:val="5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CB4381">
        <w:rPr>
          <w:rFonts w:asciiTheme="minorHAnsi" w:hAnsiTheme="minorHAnsi" w:cstheme="minorHAnsi"/>
          <w:i/>
          <w:u w:color="000000"/>
          <w:lang w:val="sk-SK"/>
        </w:rPr>
        <w:t>Písomná</w:t>
      </w:r>
      <w:r>
        <w:rPr>
          <w:rFonts w:asciiTheme="minorHAnsi" w:hAnsiTheme="minorHAnsi" w:cstheme="minorHAnsi"/>
          <w:i/>
          <w:u w:color="000000"/>
          <w:lang w:val="sk-SK"/>
        </w:rPr>
        <w:t xml:space="preserve"> </w:t>
      </w:r>
      <w:r w:rsidRPr="00CB4381">
        <w:rPr>
          <w:rFonts w:asciiTheme="minorHAnsi" w:hAnsiTheme="minorHAnsi" w:cstheme="minorHAnsi"/>
          <w:i/>
          <w:u w:color="000000"/>
          <w:lang w:val="sk-SK"/>
        </w:rPr>
        <w:t>previerka</w:t>
      </w:r>
      <w:r>
        <w:rPr>
          <w:rFonts w:asciiTheme="minorHAnsi" w:hAnsiTheme="minorHAnsi" w:cstheme="minorHAnsi"/>
          <w:lang w:val="sk-SK"/>
        </w:rPr>
        <w:t xml:space="preserve">: </w:t>
      </w:r>
    </w:p>
    <w:p w14:paraId="4833F374" w14:textId="7A357182" w:rsidR="001133B2" w:rsidRDefault="001133B2" w:rsidP="000A600F">
      <w:pPr>
        <w:pStyle w:val="Zkladntext"/>
        <w:spacing w:line="276" w:lineRule="auto"/>
        <w:ind w:left="284" w:firstLine="0"/>
        <w:jc w:val="both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K</w:t>
      </w:r>
      <w:r w:rsidRPr="00CB4381">
        <w:rPr>
          <w:rFonts w:asciiTheme="minorHAnsi" w:hAnsiTheme="minorHAnsi" w:cstheme="minorHAnsi"/>
          <w:lang w:val="sk-SK"/>
        </w:rPr>
        <w:t>ontrola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pripravenosti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CB4381">
        <w:rPr>
          <w:rFonts w:asciiTheme="minorHAnsi" w:hAnsiTheme="minorHAnsi" w:cstheme="minorHAnsi"/>
          <w:lang w:val="sk-SK"/>
        </w:rPr>
        <w:t>osvojenia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poznatkov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žiakom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alebo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skupiny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žiakov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písomnou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formou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z</w:t>
      </w:r>
      <w:r>
        <w:rPr>
          <w:rFonts w:asciiTheme="minorHAnsi" w:hAnsiTheme="minorHAnsi" w:cstheme="minorHAnsi"/>
          <w:lang w:val="sk-SK"/>
        </w:rPr>
        <w:t> </w:t>
      </w:r>
      <w:r w:rsidRPr="00CB4381">
        <w:rPr>
          <w:rFonts w:asciiTheme="minorHAnsi" w:hAnsiTheme="minorHAnsi" w:cstheme="minorHAnsi"/>
          <w:lang w:val="sk-SK"/>
        </w:rPr>
        <w:t>posledných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tém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vysvetleného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učiva.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Odporúča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sa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uplatniť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postup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zadania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otázok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učiteľom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ústnou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alebo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písomnou formou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v</w:t>
      </w:r>
      <w:r>
        <w:rPr>
          <w:rFonts w:asciiTheme="minorHAnsi" w:hAnsiTheme="minorHAnsi" w:cstheme="minorHAnsi"/>
          <w:lang w:val="sk-SK"/>
        </w:rPr>
        <w:t> </w:t>
      </w:r>
      <w:r w:rsidRPr="00CB4381">
        <w:rPr>
          <w:rFonts w:asciiTheme="minorHAnsi" w:hAnsiTheme="minorHAnsi" w:cstheme="minorHAnsi"/>
          <w:lang w:val="sk-SK"/>
        </w:rPr>
        <w:t>rozsahu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5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až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10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otázok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s</w:t>
      </w:r>
      <w:r>
        <w:rPr>
          <w:rFonts w:asciiTheme="minorHAnsi" w:hAnsiTheme="minorHAnsi" w:cstheme="minorHAnsi"/>
          <w:lang w:val="sk-SK"/>
        </w:rPr>
        <w:t> </w:t>
      </w:r>
      <w:r w:rsidRPr="00CB4381">
        <w:rPr>
          <w:rFonts w:asciiTheme="minorHAnsi" w:hAnsiTheme="minorHAnsi" w:cstheme="minorHAnsi"/>
          <w:lang w:val="sk-SK"/>
        </w:rPr>
        <w:t>časovým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limitom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10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až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15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minút.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Optimálne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hodnotenie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je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na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základe percentuálnej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úspešnosti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podľa</w:t>
      </w:r>
      <w:r>
        <w:rPr>
          <w:rFonts w:asciiTheme="minorHAnsi" w:hAnsiTheme="minorHAnsi" w:cstheme="minorHAnsi"/>
          <w:lang w:val="sk-SK"/>
        </w:rPr>
        <w:t xml:space="preserve"> </w:t>
      </w:r>
      <w:r w:rsidRPr="00CB4381">
        <w:rPr>
          <w:rFonts w:asciiTheme="minorHAnsi" w:hAnsiTheme="minorHAnsi" w:cstheme="minorHAnsi"/>
          <w:lang w:val="sk-SK"/>
        </w:rPr>
        <w:t>kritérií:</w:t>
      </w:r>
    </w:p>
    <w:tbl>
      <w:tblPr>
        <w:tblpPr w:leftFromText="141" w:rightFromText="141" w:vertAnchor="text" w:horzAnchor="margin" w:tblpXSpec="center" w:tblpY="285"/>
        <w:tblW w:w="3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1176"/>
        <w:gridCol w:w="984"/>
      </w:tblGrid>
      <w:tr w:rsidR="001133B2" w:rsidRPr="00AF3505" w14:paraId="0180F9F0" w14:textId="77777777" w:rsidTr="005E450E">
        <w:trPr>
          <w:trHeight w:val="315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C0F824F" w14:textId="77777777" w:rsidR="001133B2" w:rsidRPr="00AF3505" w:rsidRDefault="001133B2" w:rsidP="005E45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Známka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4A06CA05" w14:textId="77777777" w:rsidR="001133B2" w:rsidRPr="00AF3505" w:rsidRDefault="001133B2" w:rsidP="005E45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Úspešnosť</w:t>
            </w:r>
          </w:p>
        </w:tc>
      </w:tr>
      <w:tr w:rsidR="001133B2" w:rsidRPr="00AF3505" w14:paraId="3226CD95" w14:textId="77777777" w:rsidTr="005E450E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4C0110AD" w14:textId="77777777" w:rsidR="001133B2" w:rsidRPr="00AF3505" w:rsidRDefault="001133B2" w:rsidP="005E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FE9A84B" w14:textId="77777777" w:rsidR="001133B2" w:rsidRPr="00AF3505" w:rsidRDefault="001133B2" w:rsidP="005E45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OD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21EA3CAF" w14:textId="77777777" w:rsidR="001133B2" w:rsidRPr="00AF3505" w:rsidRDefault="001133B2" w:rsidP="005E45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DO</w:t>
            </w:r>
          </w:p>
        </w:tc>
      </w:tr>
      <w:tr w:rsidR="001133B2" w:rsidRPr="00AF3505" w14:paraId="1EAC206B" w14:textId="77777777" w:rsidTr="005E450E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15A995F6" w14:textId="77777777" w:rsidR="001133B2" w:rsidRPr="00AF3505" w:rsidRDefault="001133B2" w:rsidP="005E45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AC720" w14:textId="77777777" w:rsidR="001133B2" w:rsidRPr="00AF3505" w:rsidRDefault="001133B2" w:rsidP="005E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100,0%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5D86A" w14:textId="77777777" w:rsidR="001133B2" w:rsidRPr="00AF3505" w:rsidRDefault="001133B2" w:rsidP="005E450E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90,0%</w:t>
            </w:r>
          </w:p>
        </w:tc>
      </w:tr>
      <w:tr w:rsidR="001133B2" w:rsidRPr="00AF3505" w14:paraId="207B1235" w14:textId="77777777" w:rsidTr="005E450E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C646E67" w14:textId="77777777" w:rsidR="001133B2" w:rsidRPr="00AF3505" w:rsidRDefault="001133B2" w:rsidP="005E45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C54D6" w14:textId="77777777" w:rsidR="001133B2" w:rsidRPr="00AF3505" w:rsidRDefault="001133B2" w:rsidP="005E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89,0%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7F7367" w14:textId="77777777" w:rsidR="001133B2" w:rsidRPr="00AF3505" w:rsidRDefault="001133B2" w:rsidP="005E450E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75,0%</w:t>
            </w:r>
          </w:p>
        </w:tc>
      </w:tr>
      <w:tr w:rsidR="001133B2" w:rsidRPr="00AF3505" w14:paraId="2DED022D" w14:textId="77777777" w:rsidTr="005E450E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2C76424A" w14:textId="77777777" w:rsidR="001133B2" w:rsidRPr="00AF3505" w:rsidRDefault="001133B2" w:rsidP="005E45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9CBDA" w14:textId="77777777" w:rsidR="001133B2" w:rsidRPr="00AF3505" w:rsidRDefault="001133B2" w:rsidP="005E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74,0%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6E4229" w14:textId="77777777" w:rsidR="001133B2" w:rsidRPr="00AF3505" w:rsidRDefault="001133B2" w:rsidP="005E450E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50,0%</w:t>
            </w:r>
          </w:p>
        </w:tc>
      </w:tr>
      <w:tr w:rsidR="001133B2" w:rsidRPr="00AF3505" w14:paraId="52D554E1" w14:textId="77777777" w:rsidTr="005E450E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87945BF" w14:textId="77777777" w:rsidR="001133B2" w:rsidRPr="00AF3505" w:rsidRDefault="001133B2" w:rsidP="005E45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5A293" w14:textId="77777777" w:rsidR="001133B2" w:rsidRPr="00AF3505" w:rsidRDefault="001133B2" w:rsidP="005E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49,0%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EADAB6" w14:textId="77777777" w:rsidR="001133B2" w:rsidRPr="00AF3505" w:rsidRDefault="001133B2" w:rsidP="005E450E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30,0%</w:t>
            </w:r>
          </w:p>
        </w:tc>
      </w:tr>
      <w:tr w:rsidR="001133B2" w:rsidRPr="00AF3505" w14:paraId="48169A1C" w14:textId="77777777" w:rsidTr="005E450E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5D2610A1" w14:textId="77777777" w:rsidR="001133B2" w:rsidRPr="00AF3505" w:rsidRDefault="001133B2" w:rsidP="005E45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8E8FA" w14:textId="77777777" w:rsidR="001133B2" w:rsidRPr="00AF3505" w:rsidRDefault="001133B2" w:rsidP="005E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29,0%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EE754C" w14:textId="77777777" w:rsidR="001133B2" w:rsidRPr="00AF3505" w:rsidRDefault="001133B2" w:rsidP="005E450E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0,0%</w:t>
            </w:r>
          </w:p>
        </w:tc>
      </w:tr>
    </w:tbl>
    <w:p w14:paraId="2622F22D" w14:textId="77777777" w:rsidR="001133B2" w:rsidRDefault="001133B2" w:rsidP="001133B2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25B15F32" w14:textId="77777777" w:rsidR="001133B2" w:rsidRDefault="001133B2" w:rsidP="001133B2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209DD982" w14:textId="77777777" w:rsidR="001133B2" w:rsidRDefault="001133B2" w:rsidP="001133B2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62AE099F" w14:textId="77777777" w:rsidR="001133B2" w:rsidRDefault="001133B2" w:rsidP="001133B2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49B3F7D8" w14:textId="77777777" w:rsidR="001133B2" w:rsidRDefault="001133B2" w:rsidP="001133B2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18380691" w14:textId="77777777" w:rsidR="001133B2" w:rsidRDefault="001133B2" w:rsidP="001133B2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3860AE23" w14:textId="77777777" w:rsidR="001133B2" w:rsidRDefault="001133B2" w:rsidP="001133B2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13143842" w14:textId="77777777" w:rsidR="001133B2" w:rsidRPr="00870D6F" w:rsidRDefault="001133B2" w:rsidP="000A600F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14:paraId="09BEF11B" w14:textId="77777777" w:rsidR="001133B2" w:rsidRPr="007D0E50" w:rsidRDefault="001133B2" w:rsidP="001133B2">
      <w:pPr>
        <w:pStyle w:val="Zkladntext"/>
        <w:numPr>
          <w:ilvl w:val="1"/>
          <w:numId w:val="5"/>
        </w:numPr>
        <w:spacing w:line="276" w:lineRule="auto"/>
        <w:ind w:left="567" w:hanging="283"/>
        <w:rPr>
          <w:rFonts w:cstheme="minorHAnsi"/>
        </w:rPr>
      </w:pPr>
      <w:r w:rsidRPr="00124F22">
        <w:rPr>
          <w:rFonts w:cstheme="minorHAnsi"/>
          <w:i/>
          <w:spacing w:val="-1"/>
          <w:u w:color="000000"/>
          <w:lang w:val="sk-SK"/>
        </w:rPr>
        <w:lastRenderedPageBreak/>
        <w:t>Test alebo tematická previerka</w:t>
      </w:r>
      <w:r>
        <w:rPr>
          <w:rFonts w:cstheme="minorHAnsi"/>
          <w:i/>
          <w:spacing w:val="-1"/>
          <w:u w:color="000000"/>
          <w:lang w:val="sk-SK"/>
        </w:rPr>
        <w:t xml:space="preserve">: </w:t>
      </w:r>
    </w:p>
    <w:p w14:paraId="7D3443F7" w14:textId="77777777" w:rsidR="001133B2" w:rsidRPr="00E85059" w:rsidRDefault="001133B2" w:rsidP="001133B2">
      <w:pPr>
        <w:pStyle w:val="Zkladntext"/>
        <w:spacing w:line="276" w:lineRule="auto"/>
        <w:ind w:left="284" w:firstLine="0"/>
        <w:jc w:val="both"/>
        <w:rPr>
          <w:rFonts w:cstheme="minorHAnsi"/>
        </w:rPr>
      </w:pPr>
      <w:r>
        <w:rPr>
          <w:rFonts w:cstheme="minorHAnsi"/>
          <w:spacing w:val="-1"/>
          <w:lang w:val="sk-SK"/>
        </w:rPr>
        <w:t>N</w:t>
      </w:r>
      <w:r w:rsidRPr="00124F22">
        <w:rPr>
          <w:rFonts w:cstheme="minorHAnsi"/>
          <w:spacing w:val="-1"/>
          <w:lang w:val="sk-SK"/>
        </w:rPr>
        <w:t>a</w:t>
      </w:r>
      <w:r>
        <w:rPr>
          <w:rFonts w:cstheme="minorHAnsi"/>
          <w:spacing w:val="-1"/>
          <w:lang w:val="sk-SK"/>
        </w:rPr>
        <w:t xml:space="preserve"> </w:t>
      </w:r>
      <w:r w:rsidRPr="00124F22">
        <w:rPr>
          <w:rFonts w:cstheme="minorHAnsi"/>
          <w:spacing w:val="-1"/>
          <w:lang w:val="sk-SK"/>
        </w:rPr>
        <w:t>konci</w:t>
      </w:r>
      <w:r>
        <w:rPr>
          <w:rFonts w:cstheme="minorHAnsi"/>
          <w:spacing w:val="-1"/>
          <w:lang w:val="sk-SK"/>
        </w:rPr>
        <w:t xml:space="preserve"> </w:t>
      </w:r>
      <w:r w:rsidRPr="00124F22">
        <w:rPr>
          <w:rFonts w:cstheme="minorHAnsi"/>
          <w:spacing w:val="-1"/>
          <w:lang w:val="sk-SK"/>
        </w:rPr>
        <w:t>tematického</w:t>
      </w:r>
      <w:r>
        <w:rPr>
          <w:rFonts w:cstheme="minorHAnsi"/>
          <w:spacing w:val="-1"/>
          <w:lang w:val="sk-SK"/>
        </w:rPr>
        <w:t xml:space="preserve"> </w:t>
      </w:r>
      <w:r w:rsidRPr="00124F22">
        <w:rPr>
          <w:rFonts w:cstheme="minorHAnsi"/>
          <w:spacing w:val="-1"/>
          <w:lang w:val="sk-SK"/>
        </w:rPr>
        <w:t>celku</w:t>
      </w:r>
      <w:r>
        <w:rPr>
          <w:rFonts w:cstheme="minorHAnsi"/>
          <w:spacing w:val="-1"/>
          <w:lang w:val="sk-SK"/>
        </w:rPr>
        <w:t xml:space="preserve"> </w:t>
      </w:r>
      <w:proofErr w:type="spellStart"/>
      <w:r w:rsidRPr="00870D6F">
        <w:rPr>
          <w:rFonts w:cstheme="minorHAnsi"/>
          <w:spacing w:val="-1"/>
        </w:rPr>
        <w:t>alebo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skupiny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2"/>
        </w:rPr>
        <w:t>podobných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1"/>
        </w:rPr>
        <w:t>učebných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tém</w:t>
      </w:r>
      <w:proofErr w:type="spellEnd"/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</w:rPr>
        <w:t xml:space="preserve">v </w:t>
      </w:r>
      <w:proofErr w:type="spellStart"/>
      <w:r w:rsidRPr="00870D6F">
        <w:rPr>
          <w:rFonts w:cstheme="minorHAnsi"/>
          <w:spacing w:val="-2"/>
        </w:rPr>
        <w:t>časovom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</w:rPr>
        <w:t>limite</w:t>
      </w:r>
      <w:proofErr w:type="spellEnd"/>
      <w:r>
        <w:rPr>
          <w:rFonts w:cstheme="minorHAnsi"/>
        </w:rPr>
        <w:t xml:space="preserve"> </w:t>
      </w:r>
      <w:r w:rsidRPr="00870D6F">
        <w:rPr>
          <w:rFonts w:cstheme="minorHAnsi"/>
          <w:spacing w:val="-1"/>
        </w:rPr>
        <w:t>20</w:t>
      </w:r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až</w:t>
      </w:r>
      <w:proofErr w:type="spellEnd"/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40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</w:rPr>
        <w:t>min</w:t>
      </w:r>
      <w:r>
        <w:rPr>
          <w:rFonts w:cstheme="minorHAnsi"/>
        </w:rPr>
        <w:t xml:space="preserve">. </w:t>
      </w:r>
      <w:r w:rsidRPr="00870D6F">
        <w:rPr>
          <w:rFonts w:cstheme="minorHAnsi"/>
        </w:rPr>
        <w:t>v</w:t>
      </w:r>
      <w:r>
        <w:rPr>
          <w:rFonts w:cstheme="minorHAnsi"/>
        </w:rPr>
        <w:t xml:space="preserve"> </w:t>
      </w:r>
      <w:proofErr w:type="spellStart"/>
      <w:r w:rsidRPr="00870D6F">
        <w:rPr>
          <w:rFonts w:cstheme="minorHAnsi"/>
          <w:spacing w:val="-1"/>
        </w:rPr>
        <w:t>rozsahu</w:t>
      </w:r>
      <w:proofErr w:type="spellEnd"/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1</w:t>
      </w:r>
      <w:r>
        <w:rPr>
          <w:rFonts w:cstheme="minorHAnsi"/>
          <w:spacing w:val="-1"/>
        </w:rPr>
        <w:t xml:space="preserve">5 </w:t>
      </w:r>
      <w:r w:rsidRPr="00870D6F">
        <w:rPr>
          <w:rFonts w:cstheme="minorHAnsi"/>
        </w:rPr>
        <w:t>–</w:t>
      </w:r>
      <w:r>
        <w:rPr>
          <w:rFonts w:cstheme="minorHAnsi"/>
        </w:rPr>
        <w:t xml:space="preserve"> </w:t>
      </w:r>
      <w:r w:rsidRPr="00870D6F">
        <w:rPr>
          <w:rFonts w:cstheme="minorHAnsi"/>
          <w:spacing w:val="-1"/>
        </w:rPr>
        <w:t>2</w:t>
      </w:r>
      <w:r>
        <w:rPr>
          <w:rFonts w:cstheme="minorHAnsi"/>
          <w:spacing w:val="-1"/>
        </w:rPr>
        <w:t xml:space="preserve">5 </w:t>
      </w:r>
      <w:proofErr w:type="spellStart"/>
      <w:r w:rsidRPr="00870D6F">
        <w:rPr>
          <w:rFonts w:cstheme="minorHAnsi"/>
          <w:spacing w:val="-1"/>
        </w:rPr>
        <w:t>otázok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zostavených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podľa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2"/>
        </w:rPr>
        <w:t>výkonovej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2"/>
        </w:rPr>
        <w:t>časti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1"/>
        </w:rPr>
        <w:t>vzdelávacieho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2"/>
        </w:rPr>
        <w:t>štandardu</w:t>
      </w:r>
      <w:proofErr w:type="spellEnd"/>
      <w:r w:rsidRPr="00870D6F">
        <w:rPr>
          <w:rFonts w:cstheme="minorHAnsi"/>
          <w:spacing w:val="-2"/>
        </w:rPr>
        <w:t>.</w:t>
      </w:r>
      <w:r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2"/>
        </w:rPr>
        <w:t>Optimálne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2"/>
        </w:rPr>
        <w:t>hodnotenie</w:t>
      </w:r>
      <w:proofErr w:type="spellEnd"/>
      <w:r>
        <w:rPr>
          <w:rFonts w:cstheme="minorHAnsi"/>
          <w:spacing w:val="-2"/>
        </w:rPr>
        <w:t xml:space="preserve"> </w:t>
      </w:r>
      <w:r w:rsidRPr="00870D6F">
        <w:rPr>
          <w:rFonts w:cstheme="minorHAnsi"/>
          <w:spacing w:val="-1"/>
        </w:rPr>
        <w:t>je</w:t>
      </w:r>
      <w:r>
        <w:rPr>
          <w:rFonts w:cstheme="minorHAnsi"/>
          <w:spacing w:val="-1"/>
        </w:rPr>
        <w:t xml:space="preserve"> </w:t>
      </w:r>
      <w:proofErr w:type="spellStart"/>
      <w:r>
        <w:rPr>
          <w:rFonts w:cstheme="minorHAnsi"/>
          <w:spacing w:val="-1"/>
        </w:rPr>
        <w:t>na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základe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percentuálnej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úspešnosti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</w:rPr>
        <w:t>podľa</w:t>
      </w:r>
      <w:proofErr w:type="spellEnd"/>
      <w:r>
        <w:rPr>
          <w:rFonts w:cstheme="minorHAnsi"/>
        </w:rPr>
        <w:t xml:space="preserve"> </w:t>
      </w:r>
      <w:proofErr w:type="spellStart"/>
      <w:r w:rsidRPr="00870D6F">
        <w:rPr>
          <w:rFonts w:cstheme="minorHAnsi"/>
          <w:spacing w:val="-2"/>
        </w:rPr>
        <w:t>predchádzajúcich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1"/>
        </w:rPr>
        <w:t>kritérií</w:t>
      </w:r>
      <w:proofErr w:type="spellEnd"/>
      <w:r>
        <w:rPr>
          <w:rFonts w:cstheme="minorHAnsi"/>
          <w:spacing w:val="-1"/>
        </w:rPr>
        <w:t>.</w:t>
      </w:r>
    </w:p>
    <w:p w14:paraId="59204C8C" w14:textId="77777777" w:rsidR="001133B2" w:rsidRPr="00E85059" w:rsidRDefault="001133B2" w:rsidP="001133B2">
      <w:pPr>
        <w:widowControl w:val="0"/>
        <w:spacing w:after="0" w:line="276" w:lineRule="auto"/>
        <w:ind w:left="567"/>
        <w:rPr>
          <w:rFonts w:eastAsia="Calibri" w:cstheme="minorHAnsi"/>
          <w:sz w:val="24"/>
          <w:szCs w:val="24"/>
        </w:rPr>
      </w:pPr>
    </w:p>
    <w:p w14:paraId="47256D67" w14:textId="77777777" w:rsidR="001133B2" w:rsidRPr="007D0E50" w:rsidRDefault="001133B2" w:rsidP="001133B2">
      <w:pPr>
        <w:widowControl w:val="0"/>
        <w:numPr>
          <w:ilvl w:val="0"/>
          <w:numId w:val="5"/>
        </w:numPr>
        <w:spacing w:after="0" w:line="276" w:lineRule="auto"/>
        <w:ind w:left="567" w:hanging="283"/>
        <w:rPr>
          <w:rFonts w:eastAsia="Calibri" w:cstheme="minorHAnsi"/>
          <w:sz w:val="24"/>
          <w:szCs w:val="24"/>
        </w:rPr>
      </w:pPr>
      <w:r w:rsidRPr="002C2E94">
        <w:rPr>
          <w:rFonts w:cstheme="minorHAnsi"/>
          <w:b/>
          <w:spacing w:val="-1"/>
          <w:sz w:val="24"/>
          <w:szCs w:val="24"/>
        </w:rPr>
        <w:t>Práca s</w:t>
      </w:r>
      <w:r>
        <w:rPr>
          <w:rFonts w:cstheme="minorHAnsi"/>
          <w:b/>
          <w:spacing w:val="-1"/>
          <w:sz w:val="24"/>
          <w:szCs w:val="24"/>
        </w:rPr>
        <w:t> </w:t>
      </w:r>
      <w:r w:rsidRPr="002C2E94">
        <w:rPr>
          <w:rFonts w:cstheme="minorHAnsi"/>
          <w:b/>
          <w:spacing w:val="-1"/>
          <w:sz w:val="24"/>
          <w:szCs w:val="24"/>
        </w:rPr>
        <w:t>textom</w:t>
      </w:r>
      <w:r>
        <w:rPr>
          <w:rFonts w:cstheme="minorHAnsi"/>
          <w:spacing w:val="-1"/>
          <w:sz w:val="24"/>
          <w:szCs w:val="24"/>
        </w:rPr>
        <w:t>:</w:t>
      </w:r>
    </w:p>
    <w:p w14:paraId="01E2DA65" w14:textId="77777777" w:rsidR="001133B2" w:rsidRPr="002C0E8A" w:rsidRDefault="001133B2" w:rsidP="001133B2">
      <w:pPr>
        <w:widowControl w:val="0"/>
        <w:spacing w:after="0" w:line="276" w:lineRule="auto"/>
        <w:ind w:left="284"/>
        <w:jc w:val="both"/>
        <w:rPr>
          <w:rFonts w:eastAsia="Calibri" w:cstheme="minorHAnsi"/>
          <w:sz w:val="24"/>
          <w:szCs w:val="24"/>
        </w:rPr>
      </w:pPr>
      <w:r>
        <w:rPr>
          <w:rFonts w:cstheme="minorHAnsi"/>
          <w:spacing w:val="-1"/>
          <w:sz w:val="24"/>
          <w:szCs w:val="24"/>
        </w:rPr>
        <w:t>P</w:t>
      </w:r>
      <w:r w:rsidRPr="002C2E94">
        <w:rPr>
          <w:rFonts w:cstheme="minorHAnsi"/>
          <w:spacing w:val="-1"/>
          <w:sz w:val="24"/>
          <w:szCs w:val="24"/>
        </w:rPr>
        <w:t>reverovať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úroveň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2C2E94">
        <w:rPr>
          <w:rFonts w:cstheme="minorHAnsi"/>
          <w:sz w:val="24"/>
          <w:szCs w:val="24"/>
          <w:u w:color="000000"/>
        </w:rPr>
        <w:t>samostatnej</w:t>
      </w:r>
      <w:r>
        <w:rPr>
          <w:rFonts w:cstheme="minorHAnsi"/>
          <w:sz w:val="24"/>
          <w:szCs w:val="24"/>
          <w:u w:color="000000"/>
        </w:rPr>
        <w:t xml:space="preserve"> </w:t>
      </w:r>
      <w:r w:rsidRPr="002C2E94">
        <w:rPr>
          <w:rFonts w:cstheme="minorHAnsi"/>
          <w:spacing w:val="-1"/>
          <w:sz w:val="24"/>
          <w:szCs w:val="24"/>
          <w:u w:color="000000"/>
        </w:rPr>
        <w:t>práce</w:t>
      </w:r>
      <w:r>
        <w:rPr>
          <w:rFonts w:cstheme="minorHAnsi"/>
          <w:spacing w:val="-1"/>
          <w:sz w:val="24"/>
          <w:szCs w:val="24"/>
          <w:u w:color="000000"/>
        </w:rPr>
        <w:t xml:space="preserve"> </w:t>
      </w:r>
      <w:r w:rsidRPr="002C2E94">
        <w:rPr>
          <w:rFonts w:cstheme="minorHAnsi"/>
          <w:sz w:val="24"/>
          <w:szCs w:val="24"/>
          <w:u w:color="000000"/>
        </w:rPr>
        <w:t>žiakov</w:t>
      </w:r>
      <w:r>
        <w:rPr>
          <w:rFonts w:cstheme="minorHAnsi"/>
          <w:sz w:val="24"/>
          <w:szCs w:val="24"/>
          <w:u w:color="000000"/>
        </w:rPr>
        <w:t xml:space="preserve"> </w:t>
      </w:r>
      <w:r w:rsidRPr="002C2E94">
        <w:rPr>
          <w:rFonts w:cstheme="minorHAnsi"/>
          <w:sz w:val="24"/>
          <w:szCs w:val="24"/>
          <w:u w:color="000000"/>
        </w:rPr>
        <w:t>a</w:t>
      </w:r>
      <w:r>
        <w:rPr>
          <w:rFonts w:cstheme="minorHAnsi"/>
          <w:sz w:val="24"/>
          <w:szCs w:val="24"/>
          <w:u w:color="000000"/>
        </w:rPr>
        <w:t> </w:t>
      </w:r>
      <w:r w:rsidRPr="002C2E94">
        <w:rPr>
          <w:rFonts w:cstheme="minorHAnsi"/>
          <w:sz w:val="24"/>
          <w:szCs w:val="24"/>
          <w:u w:color="000000"/>
        </w:rPr>
        <w:t>schopností</w:t>
      </w:r>
      <w:r>
        <w:rPr>
          <w:rFonts w:cstheme="minorHAnsi"/>
          <w:sz w:val="24"/>
          <w:szCs w:val="24"/>
          <w:u w:color="000000"/>
        </w:rPr>
        <w:t xml:space="preserve"> </w:t>
      </w:r>
      <w:r w:rsidRPr="002C2E94">
        <w:rPr>
          <w:rFonts w:cstheme="minorHAnsi"/>
          <w:spacing w:val="1"/>
          <w:sz w:val="24"/>
          <w:szCs w:val="24"/>
          <w:u w:color="000000"/>
        </w:rPr>
        <w:t>práce</w:t>
      </w:r>
      <w:r>
        <w:rPr>
          <w:rFonts w:cstheme="minorHAnsi"/>
          <w:spacing w:val="1"/>
          <w:sz w:val="24"/>
          <w:szCs w:val="24"/>
          <w:u w:color="000000"/>
        </w:rPr>
        <w:t xml:space="preserve"> </w:t>
      </w:r>
      <w:r w:rsidRPr="002C2E94">
        <w:rPr>
          <w:rFonts w:cstheme="minorHAnsi"/>
          <w:sz w:val="24"/>
          <w:szCs w:val="24"/>
          <w:u w:color="000000"/>
        </w:rPr>
        <w:t>s</w:t>
      </w:r>
      <w:r>
        <w:rPr>
          <w:rFonts w:cstheme="minorHAnsi"/>
          <w:sz w:val="24"/>
          <w:szCs w:val="24"/>
          <w:u w:color="000000"/>
        </w:rPr>
        <w:t> </w:t>
      </w:r>
      <w:r w:rsidRPr="002C2E94">
        <w:rPr>
          <w:rFonts w:cstheme="minorHAnsi"/>
          <w:spacing w:val="-1"/>
          <w:sz w:val="24"/>
          <w:szCs w:val="24"/>
          <w:u w:color="000000"/>
        </w:rPr>
        <w:t>textom</w:t>
      </w:r>
      <w:r>
        <w:rPr>
          <w:rFonts w:cstheme="minorHAnsi"/>
          <w:spacing w:val="-1"/>
          <w:sz w:val="24"/>
          <w:szCs w:val="24"/>
          <w:u w:color="000000"/>
        </w:rPr>
        <w:t xml:space="preserve"> </w:t>
      </w:r>
      <w:r w:rsidRPr="002C2E94">
        <w:rPr>
          <w:rFonts w:cstheme="minorHAnsi"/>
          <w:spacing w:val="-2"/>
          <w:sz w:val="24"/>
          <w:szCs w:val="24"/>
        </w:rPr>
        <w:t>formou</w:t>
      </w:r>
      <w:r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hodnotenia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správ</w:t>
      </w:r>
      <w:r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1"/>
          <w:sz w:val="24"/>
          <w:szCs w:val="24"/>
        </w:rPr>
        <w:t>zo</w:t>
      </w:r>
      <w:r>
        <w:rPr>
          <w:rFonts w:cstheme="minorHAnsi"/>
          <w:spacing w:val="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samostatných</w:t>
      </w:r>
      <w:r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pozorovaní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podľa</w:t>
      </w:r>
      <w:r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kritérií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na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základe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vzájomnej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dohody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učiteľov</w:t>
      </w:r>
      <w:r w:rsidRPr="00B6431D">
        <w:rPr>
          <w:rFonts w:cstheme="minorHAnsi"/>
          <w:spacing w:val="-2"/>
          <w:sz w:val="24"/>
          <w:szCs w:val="24"/>
        </w:rPr>
        <w:t xml:space="preserve"> (tajničky, mapy, doplňovačky, úroveň úpravy zošita)</w:t>
      </w:r>
      <w:r>
        <w:rPr>
          <w:rFonts w:cstheme="minorHAnsi"/>
          <w:spacing w:val="-2"/>
          <w:sz w:val="24"/>
          <w:szCs w:val="24"/>
        </w:rPr>
        <w:t>.</w:t>
      </w:r>
    </w:p>
    <w:p w14:paraId="76E0FD39" w14:textId="77777777" w:rsidR="001133B2" w:rsidRPr="00870D6F" w:rsidRDefault="001133B2" w:rsidP="001133B2">
      <w:pPr>
        <w:widowControl w:val="0"/>
        <w:spacing w:after="0" w:line="276" w:lineRule="auto"/>
        <w:ind w:left="567"/>
        <w:rPr>
          <w:rFonts w:eastAsia="Calibri" w:cstheme="minorHAnsi"/>
          <w:sz w:val="24"/>
          <w:szCs w:val="24"/>
        </w:rPr>
      </w:pPr>
    </w:p>
    <w:p w14:paraId="305F7E2E" w14:textId="77777777" w:rsidR="001133B2" w:rsidRPr="007D0E50" w:rsidRDefault="001133B2" w:rsidP="001133B2">
      <w:pPr>
        <w:pStyle w:val="Zkladntext"/>
        <w:numPr>
          <w:ilvl w:val="0"/>
          <w:numId w:val="5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bookmarkStart w:id="4" w:name="7/_Obsah_vzdelávania_(tematické_okruhy_p"/>
      <w:bookmarkStart w:id="5" w:name="8/_Učebné_zdroje:"/>
      <w:bookmarkEnd w:id="4"/>
      <w:bookmarkEnd w:id="5"/>
      <w:r w:rsidRPr="002C2E94">
        <w:rPr>
          <w:rFonts w:asciiTheme="minorHAnsi" w:hAnsiTheme="minorHAnsi" w:cstheme="minorHAnsi"/>
          <w:b/>
          <w:spacing w:val="-1"/>
          <w:lang w:val="sk-SK"/>
        </w:rPr>
        <w:t>Prezentácia projektov</w:t>
      </w:r>
      <w:r>
        <w:rPr>
          <w:rFonts w:asciiTheme="minorHAnsi" w:hAnsiTheme="minorHAnsi" w:cstheme="minorHAnsi"/>
          <w:spacing w:val="-1"/>
          <w:lang w:val="sk-SK"/>
        </w:rPr>
        <w:t>:</w:t>
      </w:r>
    </w:p>
    <w:p w14:paraId="5A7868AD" w14:textId="77777777" w:rsidR="001133B2" w:rsidRPr="00521F42" w:rsidRDefault="001133B2" w:rsidP="001133B2">
      <w:pPr>
        <w:pStyle w:val="Zkladntext"/>
        <w:spacing w:line="276" w:lineRule="auto"/>
        <w:ind w:left="284" w:firstLine="0"/>
        <w:jc w:val="both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spacing w:val="-1"/>
          <w:lang w:val="sk-SK"/>
        </w:rPr>
        <w:t>Ú</w:t>
      </w:r>
      <w:r w:rsidRPr="00E85059">
        <w:rPr>
          <w:rFonts w:asciiTheme="minorHAnsi" w:hAnsiTheme="minorHAnsi" w:cstheme="minorHAnsi"/>
          <w:spacing w:val="-1"/>
          <w:lang w:val="sk-SK"/>
        </w:rPr>
        <w:t>roveň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kombinovaných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verbálnych,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písomných,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grafických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prejavov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komunikatívnych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zručností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je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vhodné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kontrolovať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hodnotiť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prostredníctvom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2C2E94">
        <w:rPr>
          <w:rFonts w:asciiTheme="minorHAnsi" w:hAnsiTheme="minorHAnsi" w:cstheme="minorHAnsi"/>
          <w:u w:color="000000"/>
          <w:lang w:val="sk-SK"/>
        </w:rPr>
        <w:t>prezentácie</w:t>
      </w:r>
      <w:r>
        <w:rPr>
          <w:rFonts w:asciiTheme="minorHAnsi" w:hAnsiTheme="minorHAnsi" w:cstheme="minorHAnsi"/>
          <w:u w:color="000000"/>
          <w:lang w:val="sk-SK"/>
        </w:rPr>
        <w:t xml:space="preserve"> </w:t>
      </w:r>
      <w:r w:rsidRPr="002C2E94">
        <w:rPr>
          <w:rFonts w:asciiTheme="minorHAnsi" w:hAnsiTheme="minorHAnsi" w:cstheme="minorHAnsi"/>
          <w:spacing w:val="-1"/>
          <w:u w:color="000000"/>
          <w:lang w:val="sk-SK"/>
        </w:rPr>
        <w:t>projektov</w:t>
      </w:r>
      <w:r>
        <w:rPr>
          <w:rFonts w:asciiTheme="minorHAnsi" w:hAnsiTheme="minorHAnsi" w:cstheme="minorHAnsi"/>
          <w:spacing w:val="-1"/>
          <w:u w:color="000000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podľa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kritérií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vzájomnej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dohody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učiteľov.</w:t>
      </w:r>
    </w:p>
    <w:p w14:paraId="58549701" w14:textId="77777777" w:rsidR="001133B2" w:rsidRDefault="001133B2" w:rsidP="001133B2">
      <w:pPr>
        <w:pStyle w:val="Zkladntext"/>
        <w:spacing w:line="276" w:lineRule="auto"/>
        <w:jc w:val="both"/>
        <w:rPr>
          <w:rFonts w:asciiTheme="minorHAnsi" w:hAnsiTheme="minorHAnsi" w:cstheme="minorHAnsi"/>
          <w:spacing w:val="-2"/>
          <w:lang w:val="sk-SK"/>
        </w:rPr>
      </w:pPr>
    </w:p>
    <w:p w14:paraId="4031D941" w14:textId="77777777" w:rsidR="001133B2" w:rsidRPr="005635A3" w:rsidRDefault="001133B2" w:rsidP="001133B2">
      <w:pPr>
        <w:shd w:val="clear" w:color="auto" w:fill="D9D9D9" w:themeFill="background1" w:themeFillShade="D9"/>
        <w:spacing w:line="276" w:lineRule="auto"/>
        <w:ind w:firstLine="284"/>
        <w:rPr>
          <w:rFonts w:eastAsia="Calibri" w:cstheme="minorHAnsi"/>
          <w:b/>
          <w:i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Hlavným</w:t>
      </w:r>
      <w:r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kritériom</w:t>
      </w:r>
      <w:r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hodnotenia</w:t>
      </w:r>
      <w:r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žiaka</w:t>
      </w:r>
      <w:r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bude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:</w:t>
      </w:r>
    </w:p>
    <w:p w14:paraId="53686EED" w14:textId="77777777" w:rsidR="001133B2" w:rsidRPr="007D0E50" w:rsidRDefault="001133B2" w:rsidP="001133B2">
      <w:pPr>
        <w:pStyle w:val="Zkladntext"/>
        <w:numPr>
          <w:ilvl w:val="0"/>
          <w:numId w:val="6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7D0E50">
        <w:rPr>
          <w:rFonts w:asciiTheme="minorHAnsi" w:hAnsiTheme="minorHAnsi" w:cstheme="minorHAnsi"/>
          <w:lang w:val="sk-SK"/>
        </w:rPr>
        <w:t>individuálne</w:t>
      </w:r>
      <w:r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zlepšenie</w:t>
      </w:r>
      <w:r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:</w:t>
      </w:r>
      <w:r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vo</w:t>
      </w:r>
      <w:r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vedomostiach,</w:t>
      </w:r>
      <w:r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kognitívnych</w:t>
      </w:r>
      <w:r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7D0E50">
        <w:rPr>
          <w:rFonts w:asciiTheme="minorHAnsi" w:hAnsiTheme="minorHAnsi" w:cstheme="minorHAnsi"/>
          <w:lang w:val="sk-SK"/>
        </w:rPr>
        <w:t>psychomotorických</w:t>
      </w:r>
      <w:r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schopnostiach,</w:t>
      </w:r>
      <w:r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v</w:t>
      </w:r>
      <w:r>
        <w:rPr>
          <w:rFonts w:asciiTheme="minorHAnsi" w:hAnsiTheme="minorHAnsi" w:cstheme="minorHAnsi"/>
          <w:lang w:val="sk-SK"/>
        </w:rPr>
        <w:t> </w:t>
      </w:r>
      <w:r w:rsidRPr="007D0E50">
        <w:rPr>
          <w:rFonts w:asciiTheme="minorHAnsi" w:hAnsiTheme="minorHAnsi" w:cstheme="minorHAnsi"/>
          <w:lang w:val="sk-SK"/>
        </w:rPr>
        <w:t>snahe</w:t>
      </w:r>
      <w:r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o</w:t>
      </w:r>
      <w:r>
        <w:rPr>
          <w:rFonts w:asciiTheme="minorHAnsi" w:hAnsiTheme="minorHAnsi" w:cstheme="minorHAnsi"/>
          <w:lang w:val="sk-SK"/>
        </w:rPr>
        <w:t> </w:t>
      </w:r>
      <w:r w:rsidRPr="007D0E50">
        <w:rPr>
          <w:rFonts w:asciiTheme="minorHAnsi" w:hAnsiTheme="minorHAnsi" w:cstheme="minorHAnsi"/>
          <w:lang w:val="sk-SK"/>
        </w:rPr>
        <w:t>lepšie</w:t>
      </w:r>
      <w:r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výkony,</w:t>
      </w:r>
    </w:p>
    <w:p w14:paraId="68744B8B" w14:textId="77777777" w:rsidR="001133B2" w:rsidRPr="007D0E50" w:rsidRDefault="001133B2" w:rsidP="001133B2">
      <w:pPr>
        <w:pStyle w:val="Zkladntext"/>
        <w:numPr>
          <w:ilvl w:val="0"/>
          <w:numId w:val="6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7D0E50">
        <w:rPr>
          <w:rFonts w:asciiTheme="minorHAnsi" w:hAnsiTheme="minorHAnsi" w:cstheme="minorHAnsi"/>
          <w:lang w:val="sk-SK"/>
        </w:rPr>
        <w:t>aktivity a</w:t>
      </w:r>
      <w:r>
        <w:rPr>
          <w:rFonts w:asciiTheme="minorHAnsi" w:hAnsiTheme="minorHAnsi" w:cstheme="minorHAnsi"/>
          <w:lang w:val="sk-SK"/>
        </w:rPr>
        <w:t> </w:t>
      </w:r>
      <w:r w:rsidRPr="007D0E50">
        <w:rPr>
          <w:rFonts w:asciiTheme="minorHAnsi" w:hAnsiTheme="minorHAnsi" w:cstheme="minorHAnsi"/>
          <w:lang w:val="sk-SK"/>
        </w:rPr>
        <w:t>tvorivosti</w:t>
      </w:r>
      <w:r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pri</w:t>
      </w:r>
      <w:r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riešení</w:t>
      </w:r>
      <w:r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zadaných úloh,</w:t>
      </w:r>
    </w:p>
    <w:p w14:paraId="5082FE58" w14:textId="77777777" w:rsidR="001133B2" w:rsidRPr="007D0E50" w:rsidRDefault="001133B2" w:rsidP="001133B2">
      <w:pPr>
        <w:pStyle w:val="Zkladntext"/>
        <w:numPr>
          <w:ilvl w:val="0"/>
          <w:numId w:val="6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7D0E50">
        <w:rPr>
          <w:rFonts w:asciiTheme="minorHAnsi" w:hAnsiTheme="minorHAnsi" w:cstheme="minorHAnsi"/>
          <w:lang w:val="sk-SK"/>
        </w:rPr>
        <w:t>systematická</w:t>
      </w:r>
      <w:r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príprava</w:t>
      </w:r>
      <w:r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na vyučovanie.</w:t>
      </w:r>
    </w:p>
    <w:p w14:paraId="4C64508E" w14:textId="77777777" w:rsidR="001133B2" w:rsidRPr="00E85059" w:rsidRDefault="001133B2" w:rsidP="001133B2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14:paraId="3F734894" w14:textId="77777777" w:rsidR="001133B2" w:rsidRPr="005635A3" w:rsidRDefault="001133B2" w:rsidP="001133B2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b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</w:rPr>
        <w:t>Hodnotenie</w:t>
      </w:r>
      <w:r>
        <w:rPr>
          <w:rFonts w:cstheme="minorHAnsi"/>
          <w:b/>
          <w:i/>
          <w:spacing w:val="-1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vymedzíme</w:t>
      </w:r>
      <w:r>
        <w:rPr>
          <w:rFonts w:cstheme="minorHAnsi"/>
          <w:b/>
          <w:i/>
          <w:spacing w:val="-1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1"/>
          <w:sz w:val="24"/>
          <w:szCs w:val="24"/>
        </w:rPr>
        <w:t>na</w:t>
      </w:r>
      <w:r>
        <w:rPr>
          <w:rFonts w:cstheme="minorHAnsi"/>
          <w:b/>
          <w:i/>
          <w:spacing w:val="1"/>
          <w:sz w:val="24"/>
          <w:szCs w:val="24"/>
        </w:rPr>
        <w:t xml:space="preserve"> </w:t>
      </w:r>
      <w:r w:rsidRPr="005635A3">
        <w:rPr>
          <w:rFonts w:cstheme="minorHAnsi"/>
          <w:b/>
          <w:i/>
          <w:sz w:val="24"/>
          <w:szCs w:val="24"/>
        </w:rPr>
        <w:t>tieto</w:t>
      </w:r>
      <w:r>
        <w:rPr>
          <w:rFonts w:cstheme="minorHAnsi"/>
          <w:b/>
          <w:i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okruhy</w:t>
      </w:r>
      <w:r w:rsidRPr="005635A3">
        <w:rPr>
          <w:rFonts w:cstheme="minorHAnsi"/>
          <w:b/>
          <w:i/>
          <w:sz w:val="24"/>
          <w:szCs w:val="24"/>
        </w:rPr>
        <w:t>:</w:t>
      </w:r>
    </w:p>
    <w:p w14:paraId="44B42C4F" w14:textId="77777777" w:rsidR="001133B2" w:rsidRPr="00E85059" w:rsidRDefault="001133B2" w:rsidP="001133B2">
      <w:pPr>
        <w:pStyle w:val="Zkladntext"/>
        <w:numPr>
          <w:ilvl w:val="0"/>
          <w:numId w:val="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spacing w:val="-1"/>
          <w:lang w:val="sk-SK"/>
        </w:rPr>
        <w:t>R</w:t>
      </w:r>
      <w:r w:rsidRPr="00E85059">
        <w:rPr>
          <w:rFonts w:asciiTheme="minorHAnsi" w:hAnsiTheme="minorHAnsi" w:cstheme="minorHAnsi"/>
          <w:spacing w:val="-1"/>
          <w:lang w:val="sk-SK"/>
        </w:rPr>
        <w:t>ozvoj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praktických schopností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zručností</w:t>
      </w:r>
      <w:r w:rsidRPr="00E85059">
        <w:rPr>
          <w:rFonts w:asciiTheme="minorHAnsi" w:hAnsiTheme="minorHAnsi" w:cstheme="minorHAnsi"/>
          <w:lang w:val="sk-SK"/>
        </w:rPr>
        <w:t>.</w:t>
      </w:r>
    </w:p>
    <w:p w14:paraId="4F14A4AC" w14:textId="77777777" w:rsidR="001133B2" w:rsidRPr="00E85059" w:rsidRDefault="001133B2" w:rsidP="001133B2">
      <w:pPr>
        <w:pStyle w:val="Zkladntext"/>
        <w:numPr>
          <w:ilvl w:val="0"/>
          <w:numId w:val="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Osvojenie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1"/>
          <w:lang w:val="sk-SK"/>
        </w:rPr>
        <w:t>si</w:t>
      </w:r>
      <w:r>
        <w:rPr>
          <w:rFonts w:asciiTheme="minorHAnsi" w:hAnsiTheme="minorHAnsi" w:cstheme="minorHAnsi"/>
          <w:spacing w:val="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vedomosti.</w:t>
      </w:r>
    </w:p>
    <w:p w14:paraId="65FE2962" w14:textId="77777777" w:rsidR="001133B2" w:rsidRDefault="001133B2" w:rsidP="001133B2">
      <w:pPr>
        <w:pStyle w:val="Zkladntext"/>
        <w:numPr>
          <w:ilvl w:val="0"/>
          <w:numId w:val="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Osobnosť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(s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upriamením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1"/>
          <w:lang w:val="sk-SK"/>
        </w:rPr>
        <w:t>to,</w:t>
      </w:r>
      <w:r>
        <w:rPr>
          <w:rFonts w:asciiTheme="minorHAnsi" w:hAnsiTheme="minorHAnsi" w:cstheme="minorHAnsi"/>
          <w:spacing w:val="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s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akými</w:t>
      </w:r>
      <w:r w:rsidRPr="00E85059">
        <w:rPr>
          <w:rFonts w:asciiTheme="minorHAnsi" w:hAnsiTheme="minorHAnsi" w:cstheme="minorHAnsi"/>
          <w:spacing w:val="-1"/>
          <w:lang w:val="sk-SK"/>
        </w:rPr>
        <w:t xml:space="preserve"> podmienkami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vstupuje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1"/>
          <w:lang w:val="sk-SK"/>
        </w:rPr>
        <w:t>do</w:t>
      </w:r>
      <w:r>
        <w:rPr>
          <w:rFonts w:asciiTheme="minorHAnsi" w:hAnsiTheme="minorHAnsi" w:cstheme="minorHAnsi"/>
          <w:spacing w:val="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učebnej</w:t>
      </w:r>
    </w:p>
    <w:p w14:paraId="628678B4" w14:textId="77777777" w:rsidR="001133B2" w:rsidRPr="005635A3" w:rsidRDefault="001133B2" w:rsidP="001133B2">
      <w:pPr>
        <w:pStyle w:val="Zkladntext"/>
        <w:spacing w:line="276" w:lineRule="auto"/>
        <w:ind w:left="284" w:firstLine="0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činnosti</w:t>
      </w:r>
      <w:r w:rsidRPr="00E85059">
        <w:rPr>
          <w:rFonts w:asciiTheme="minorHAnsi" w:hAnsiTheme="minorHAnsi" w:cstheme="minorHAnsi"/>
          <w:spacing w:val="-2"/>
          <w:lang w:val="sk-SK"/>
        </w:rPr>
        <w:t>).</w:t>
      </w:r>
    </w:p>
    <w:p w14:paraId="5BD18501" w14:textId="77777777" w:rsidR="001133B2" w:rsidRPr="00E85059" w:rsidRDefault="001133B2" w:rsidP="001133B2">
      <w:pPr>
        <w:pStyle w:val="Zkladntext"/>
        <w:tabs>
          <w:tab w:val="left" w:pos="1547"/>
        </w:tabs>
        <w:spacing w:line="276" w:lineRule="auto"/>
        <w:ind w:left="426" w:firstLine="0"/>
        <w:rPr>
          <w:rFonts w:asciiTheme="minorHAnsi" w:hAnsiTheme="minorHAnsi" w:cstheme="minorHAnsi"/>
          <w:lang w:val="sk-SK"/>
        </w:rPr>
      </w:pPr>
    </w:p>
    <w:p w14:paraId="0FE85B9F" w14:textId="77777777" w:rsidR="001133B2" w:rsidRDefault="001133B2" w:rsidP="001133B2">
      <w:pPr>
        <w:spacing w:line="276" w:lineRule="auto"/>
        <w:rPr>
          <w:rFonts w:cstheme="minorHAnsi"/>
          <w:spacing w:val="1"/>
          <w:sz w:val="24"/>
          <w:szCs w:val="24"/>
        </w:rPr>
      </w:pPr>
      <w:r w:rsidRPr="00362280">
        <w:rPr>
          <w:rFonts w:cstheme="minorHAnsi"/>
          <w:spacing w:val="-1"/>
          <w:sz w:val="24"/>
          <w:szCs w:val="24"/>
        </w:rPr>
        <w:t>Hodnotenie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žiakov</w:t>
      </w:r>
      <w:r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-3"/>
          <w:sz w:val="24"/>
          <w:szCs w:val="24"/>
        </w:rPr>
        <w:t>sa</w:t>
      </w:r>
      <w:r>
        <w:rPr>
          <w:rFonts w:cstheme="minorHAnsi"/>
          <w:spacing w:val="-3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uskutoční</w:t>
      </w:r>
      <w:r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klasifikáciou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v</w:t>
      </w:r>
      <w:r>
        <w:rPr>
          <w:rFonts w:cstheme="minorHAnsi"/>
          <w:sz w:val="24"/>
          <w:szCs w:val="24"/>
        </w:rPr>
        <w:t> </w:t>
      </w:r>
      <w:r w:rsidRPr="00362280">
        <w:rPr>
          <w:rFonts w:cstheme="minorHAnsi"/>
          <w:sz w:val="24"/>
          <w:szCs w:val="24"/>
        </w:rPr>
        <w:t>rozsahu</w:t>
      </w:r>
      <w:r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päť</w:t>
      </w:r>
      <w:r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stupňovej</w:t>
      </w:r>
      <w:r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klasifikačnej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stupnice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známkami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1"/>
          <w:sz w:val="24"/>
          <w:szCs w:val="24"/>
        </w:rPr>
        <w:t>až</w:t>
      </w:r>
      <w:r>
        <w:rPr>
          <w:rFonts w:cstheme="minorHAnsi"/>
          <w:spacing w:val="1"/>
          <w:sz w:val="24"/>
          <w:szCs w:val="24"/>
        </w:rPr>
        <w:t xml:space="preserve"> </w:t>
      </w:r>
      <w:r w:rsidRPr="00362280">
        <w:rPr>
          <w:rFonts w:cstheme="minorHAnsi"/>
          <w:spacing w:val="1"/>
          <w:sz w:val="24"/>
          <w:szCs w:val="24"/>
        </w:rPr>
        <w:t>5.</w:t>
      </w:r>
    </w:p>
    <w:p w14:paraId="600F9796" w14:textId="77777777" w:rsidR="001133B2" w:rsidRPr="00362280" w:rsidRDefault="001133B2" w:rsidP="001133B2">
      <w:pPr>
        <w:spacing w:line="276" w:lineRule="auto"/>
        <w:ind w:firstLine="284"/>
        <w:rPr>
          <w:rFonts w:eastAsia="Calibri" w:cstheme="minorHAnsi"/>
          <w:sz w:val="24"/>
          <w:szCs w:val="24"/>
        </w:rPr>
      </w:pPr>
    </w:p>
    <w:p w14:paraId="51373181" w14:textId="77777777" w:rsidR="001133B2" w:rsidRPr="006E67AC" w:rsidRDefault="001133B2" w:rsidP="001133B2">
      <w:pPr>
        <w:pStyle w:val="Odsekzoznamu"/>
        <w:numPr>
          <w:ilvl w:val="0"/>
          <w:numId w:val="2"/>
        </w:numPr>
        <w:shd w:val="clear" w:color="auto" w:fill="000000" w:themeFill="text1"/>
        <w:spacing w:line="276" w:lineRule="auto"/>
        <w:ind w:left="426" w:hanging="426"/>
        <w:rPr>
          <w:rFonts w:cstheme="minorHAnsi"/>
          <w:b/>
          <w:sz w:val="28"/>
          <w:szCs w:val="28"/>
        </w:rPr>
      </w:pPr>
      <w:r w:rsidRPr="006E67AC">
        <w:rPr>
          <w:rFonts w:cstheme="minorHAnsi"/>
          <w:b/>
          <w:sz w:val="28"/>
          <w:szCs w:val="28"/>
        </w:rPr>
        <w:t>UČEBNÉ ZDROJE</w:t>
      </w:r>
    </w:p>
    <w:p w14:paraId="4D72FDCD" w14:textId="77777777" w:rsidR="001133B2" w:rsidRDefault="001133B2" w:rsidP="001133B2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spacing w:val="-1"/>
          <w:lang w:val="sk-SK"/>
        </w:rPr>
      </w:pPr>
    </w:p>
    <w:p w14:paraId="4F7F7671" w14:textId="77777777" w:rsidR="001133B2" w:rsidRPr="00362280" w:rsidRDefault="001133B2" w:rsidP="001133B2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Učebnými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zdrojmi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pri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výučbe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predmetu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>
        <w:rPr>
          <w:rFonts w:asciiTheme="minorHAnsi" w:hAnsiTheme="minorHAnsi" w:cstheme="minorHAnsi"/>
          <w:spacing w:val="-1"/>
          <w:lang w:val="sk-SK"/>
        </w:rPr>
        <w:t xml:space="preserve">dejepis </w:t>
      </w:r>
      <w:r w:rsidRPr="00E85059">
        <w:rPr>
          <w:rFonts w:asciiTheme="minorHAnsi" w:hAnsiTheme="minorHAnsi" w:cstheme="minorHAnsi"/>
          <w:spacing w:val="-2"/>
          <w:lang w:val="sk-SK"/>
        </w:rPr>
        <w:t>sú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: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učebnice,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encyklopédie,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odborná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literatúra</w:t>
      </w:r>
      <w:r>
        <w:rPr>
          <w:rFonts w:asciiTheme="minorHAnsi" w:hAnsiTheme="minorHAnsi" w:cstheme="minorHAnsi"/>
          <w:spacing w:val="8"/>
          <w:lang w:val="sk-SK"/>
        </w:rPr>
        <w:t xml:space="preserve">, CD s historickými filmami a faktami, </w:t>
      </w:r>
      <w:r w:rsidRPr="00362280">
        <w:rPr>
          <w:rFonts w:asciiTheme="minorHAnsi" w:hAnsiTheme="minorHAnsi" w:cstheme="minorHAnsi"/>
          <w:spacing w:val="-2"/>
          <w:lang w:val="sk-SK"/>
        </w:rPr>
        <w:t>internet.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Prínosom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pri</w:t>
      </w:r>
      <w:r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vyučovaní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je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používanie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interaktívnej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tabule,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PC,</w:t>
      </w:r>
      <w:r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internetu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362280">
        <w:rPr>
          <w:rFonts w:asciiTheme="minorHAnsi" w:hAnsiTheme="minorHAnsi" w:cstheme="minorHAnsi"/>
          <w:spacing w:val="-2"/>
          <w:lang w:val="sk-SK"/>
        </w:rPr>
        <w:t>prezentácii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na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IKT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362280">
        <w:rPr>
          <w:rFonts w:asciiTheme="minorHAnsi" w:hAnsiTheme="minorHAnsi" w:cstheme="minorHAnsi"/>
          <w:spacing w:val="-2"/>
          <w:lang w:val="sk-SK"/>
        </w:rPr>
        <w:t>názorných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učebných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pomôcok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(</w:t>
      </w:r>
      <w:r>
        <w:rPr>
          <w:rFonts w:asciiTheme="minorHAnsi" w:hAnsiTheme="minorHAnsi" w:cstheme="minorHAnsi"/>
          <w:spacing w:val="-1"/>
          <w:lang w:val="sk-SK"/>
        </w:rPr>
        <w:t>dejepisné mapy</w:t>
      </w:r>
      <w:r w:rsidRPr="00362280">
        <w:rPr>
          <w:rFonts w:asciiTheme="minorHAnsi" w:hAnsiTheme="minorHAnsi" w:cstheme="minorHAnsi"/>
          <w:lang w:val="sk-SK"/>
        </w:rPr>
        <w:t>,</w:t>
      </w:r>
      <w:r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modely,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obrazy,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fotografie a iné</w:t>
      </w:r>
      <w:r w:rsidRPr="00362280">
        <w:rPr>
          <w:rFonts w:asciiTheme="minorHAnsi" w:hAnsiTheme="minorHAnsi" w:cstheme="minorHAnsi"/>
          <w:lang w:val="sk-SK"/>
        </w:rPr>
        <w:t>)</w:t>
      </w:r>
    </w:p>
    <w:p w14:paraId="67EFA623" w14:textId="77777777" w:rsidR="001133B2" w:rsidRPr="00362280" w:rsidRDefault="001133B2" w:rsidP="001133B2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14:paraId="6FC58BCA" w14:textId="77777777" w:rsidR="001133B2" w:rsidRPr="00362280" w:rsidRDefault="001133B2" w:rsidP="001133B2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bookmarkStart w:id="6" w:name="9/_Prierezové_témy:"/>
      <w:bookmarkEnd w:id="6"/>
      <w:r w:rsidRPr="00362280">
        <w:rPr>
          <w:rFonts w:cstheme="minorHAnsi"/>
          <w:spacing w:val="-2"/>
          <w:sz w:val="24"/>
          <w:szCs w:val="24"/>
        </w:rPr>
        <w:t>Doporučené</w:t>
      </w:r>
      <w:r>
        <w:rPr>
          <w:rFonts w:cstheme="minorHAnsi"/>
          <w:spacing w:val="-2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učebnice:</w:t>
      </w:r>
    </w:p>
    <w:p w14:paraId="7387DB31" w14:textId="134286C4" w:rsidR="0018195E" w:rsidRPr="002166F6" w:rsidRDefault="0018195E" w:rsidP="0018195E">
      <w:pPr>
        <w:pStyle w:val="Odsekzoznamu"/>
        <w:numPr>
          <w:ilvl w:val="0"/>
          <w:numId w:val="10"/>
        </w:numPr>
        <w:spacing w:line="276" w:lineRule="auto"/>
        <w:rPr>
          <w:rFonts w:eastAsia="Calibri" w:cstheme="minorHAnsi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Krasnovský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B. a kol.: </w:t>
      </w:r>
      <w:r w:rsidRPr="0018195E">
        <w:rPr>
          <w:rFonts w:ascii="Times New Roman" w:hAnsi="Times New Roman" w:cs="Times New Roman"/>
          <w:i/>
          <w:iCs/>
          <w:sz w:val="24"/>
          <w:szCs w:val="24"/>
        </w:rPr>
        <w:t>Dejepis pre 6. ročník základnej školy</w:t>
      </w:r>
      <w:r>
        <w:rPr>
          <w:rFonts w:ascii="Times New Roman" w:hAnsi="Times New Roman" w:cs="Times New Roman"/>
          <w:sz w:val="24"/>
          <w:szCs w:val="24"/>
        </w:rPr>
        <w:t>, SPN, 2013.</w:t>
      </w:r>
    </w:p>
    <w:p w14:paraId="3DF0D47F" w14:textId="77777777" w:rsidR="0018195E" w:rsidRPr="006E67AC" w:rsidRDefault="0018195E" w:rsidP="0018195E">
      <w:pPr>
        <w:pStyle w:val="Odsekzoznamu"/>
        <w:numPr>
          <w:ilvl w:val="0"/>
          <w:numId w:val="10"/>
        </w:num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cstheme="minorHAnsi"/>
          <w:spacing w:val="-1"/>
          <w:sz w:val="24"/>
          <w:szCs w:val="24"/>
        </w:rPr>
        <w:t xml:space="preserve">Dejepisné atlasy pre ZŠ: </w:t>
      </w:r>
      <w:proofErr w:type="spellStart"/>
      <w:r>
        <w:rPr>
          <w:rFonts w:cstheme="minorHAnsi"/>
          <w:spacing w:val="-1"/>
          <w:sz w:val="24"/>
          <w:szCs w:val="24"/>
        </w:rPr>
        <w:t>Mendelová</w:t>
      </w:r>
      <w:proofErr w:type="spellEnd"/>
      <w:r>
        <w:rPr>
          <w:rFonts w:cstheme="minorHAnsi"/>
          <w:spacing w:val="-1"/>
          <w:sz w:val="24"/>
          <w:szCs w:val="24"/>
        </w:rPr>
        <w:t xml:space="preserve">, </w:t>
      </w:r>
      <w:proofErr w:type="spellStart"/>
      <w:r>
        <w:rPr>
          <w:rFonts w:cstheme="minorHAnsi"/>
          <w:spacing w:val="-1"/>
          <w:sz w:val="24"/>
          <w:szCs w:val="24"/>
        </w:rPr>
        <w:t>Gladkovova</w:t>
      </w:r>
      <w:proofErr w:type="spellEnd"/>
      <w:r>
        <w:rPr>
          <w:rFonts w:cstheme="minorHAnsi"/>
          <w:spacing w:val="-1"/>
          <w:sz w:val="24"/>
          <w:szCs w:val="24"/>
        </w:rPr>
        <w:t xml:space="preserve">, </w:t>
      </w:r>
      <w:proofErr w:type="spellStart"/>
      <w:r>
        <w:rPr>
          <w:rFonts w:cstheme="minorHAnsi"/>
          <w:spacing w:val="-1"/>
          <w:sz w:val="24"/>
          <w:szCs w:val="24"/>
        </w:rPr>
        <w:t>Kunstová</w:t>
      </w:r>
      <w:proofErr w:type="spellEnd"/>
      <w:r>
        <w:rPr>
          <w:rFonts w:cstheme="minorHAnsi"/>
          <w:spacing w:val="-1"/>
          <w:sz w:val="24"/>
          <w:szCs w:val="24"/>
        </w:rPr>
        <w:t xml:space="preserve">, </w:t>
      </w:r>
      <w:proofErr w:type="spellStart"/>
      <w:r>
        <w:rPr>
          <w:rFonts w:cstheme="minorHAnsi"/>
          <w:spacing w:val="-1"/>
          <w:sz w:val="24"/>
          <w:szCs w:val="24"/>
        </w:rPr>
        <w:t>Cangar</w:t>
      </w:r>
      <w:proofErr w:type="spellEnd"/>
    </w:p>
    <w:p w14:paraId="5B14E2FA" w14:textId="77777777" w:rsidR="0018195E" w:rsidRPr="00362280" w:rsidRDefault="0018195E" w:rsidP="0018195E">
      <w:pPr>
        <w:spacing w:line="276" w:lineRule="auto"/>
        <w:ind w:firstLine="426"/>
        <w:rPr>
          <w:rFonts w:eastAsia="Calibri" w:cstheme="minorHAnsi"/>
          <w:sz w:val="24"/>
          <w:szCs w:val="24"/>
        </w:rPr>
      </w:pPr>
    </w:p>
    <w:p w14:paraId="4B547EAA" w14:textId="77777777" w:rsidR="0018195E" w:rsidRPr="00362280" w:rsidRDefault="0018195E" w:rsidP="0018195E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r w:rsidRPr="00B6431D">
        <w:rPr>
          <w:rFonts w:eastAsia="Calibri" w:cstheme="minorHAnsi"/>
          <w:sz w:val="24"/>
          <w:szCs w:val="24"/>
          <w:highlight w:val="yellow"/>
        </w:rPr>
        <w:t>Doporučené webové adresy:</w:t>
      </w:r>
    </w:p>
    <w:p w14:paraId="038C248A" w14:textId="77777777" w:rsidR="0018195E" w:rsidRPr="000426BE" w:rsidRDefault="00805EE2" w:rsidP="0018195E">
      <w:pPr>
        <w:pStyle w:val="Odsekzoznamu"/>
        <w:numPr>
          <w:ilvl w:val="0"/>
          <w:numId w:val="9"/>
        </w:numPr>
        <w:rPr>
          <w:rFonts w:cstheme="minorHAnsi"/>
          <w:i/>
          <w:sz w:val="24"/>
          <w:szCs w:val="24"/>
        </w:rPr>
      </w:pPr>
      <w:hyperlink r:id="rId7" w:history="1">
        <w:r w:rsidR="0018195E" w:rsidRPr="000426BE">
          <w:rPr>
            <w:rStyle w:val="Hypertextovprepojenie"/>
            <w:rFonts w:cstheme="minorHAnsi"/>
            <w:i/>
            <w:sz w:val="24"/>
            <w:szCs w:val="24"/>
          </w:rPr>
          <w:t>https://phet.colorado.edu/</w:t>
        </w:r>
      </w:hyperlink>
    </w:p>
    <w:p w14:paraId="32628160" w14:textId="77777777" w:rsidR="0018195E" w:rsidRPr="000C0E7F" w:rsidRDefault="00805EE2" w:rsidP="0018195E">
      <w:pPr>
        <w:pStyle w:val="Odsekzoznamu"/>
        <w:numPr>
          <w:ilvl w:val="0"/>
          <w:numId w:val="9"/>
        </w:numPr>
        <w:spacing w:after="0" w:line="276" w:lineRule="auto"/>
        <w:rPr>
          <w:rFonts w:cstheme="minorHAnsi"/>
          <w:i/>
          <w:sz w:val="24"/>
          <w:szCs w:val="24"/>
        </w:rPr>
      </w:pPr>
      <w:hyperlink r:id="rId8" w:history="1">
        <w:r w:rsidR="0018195E" w:rsidRPr="000C0E7F">
          <w:rPr>
            <w:rStyle w:val="Hypertextovprepojenie"/>
            <w:rFonts w:cstheme="minorHAnsi"/>
            <w:i/>
            <w:sz w:val="24"/>
            <w:szCs w:val="24"/>
          </w:rPr>
          <w:t>www.oskole.sk</w:t>
        </w:r>
      </w:hyperlink>
    </w:p>
    <w:p w14:paraId="0809FF0B" w14:textId="77777777" w:rsidR="0018195E" w:rsidRPr="000C0E7F" w:rsidRDefault="00805EE2" w:rsidP="0018195E">
      <w:pPr>
        <w:pStyle w:val="Odsekzoznamu"/>
        <w:numPr>
          <w:ilvl w:val="0"/>
          <w:numId w:val="9"/>
        </w:numPr>
        <w:spacing w:after="0" w:line="276" w:lineRule="auto"/>
        <w:rPr>
          <w:rFonts w:cstheme="minorHAnsi"/>
          <w:i/>
          <w:sz w:val="24"/>
          <w:szCs w:val="24"/>
        </w:rPr>
      </w:pPr>
      <w:hyperlink r:id="rId9" w:history="1">
        <w:r w:rsidR="0018195E" w:rsidRPr="000C0E7F">
          <w:rPr>
            <w:rStyle w:val="Hypertextovprepojenie"/>
            <w:rFonts w:cstheme="minorHAnsi"/>
            <w:i/>
            <w:sz w:val="24"/>
            <w:szCs w:val="24"/>
          </w:rPr>
          <w:t>www.planetavedomosti.iedu.sk/</w:t>
        </w:r>
      </w:hyperlink>
    </w:p>
    <w:p w14:paraId="028A0132" w14:textId="77777777" w:rsidR="0018195E" w:rsidRPr="000C0E7F" w:rsidRDefault="00805EE2" w:rsidP="0018195E">
      <w:pPr>
        <w:pStyle w:val="Odsekzoznamu"/>
        <w:numPr>
          <w:ilvl w:val="0"/>
          <w:numId w:val="9"/>
        </w:numPr>
        <w:spacing w:after="0" w:line="276" w:lineRule="auto"/>
        <w:rPr>
          <w:rStyle w:val="Hypertextovprepojenie"/>
          <w:rFonts w:cstheme="minorHAnsi"/>
          <w:i/>
          <w:sz w:val="24"/>
          <w:szCs w:val="24"/>
        </w:rPr>
      </w:pPr>
      <w:hyperlink r:id="rId10" w:history="1">
        <w:r w:rsidR="0018195E" w:rsidRPr="000C0E7F">
          <w:rPr>
            <w:rStyle w:val="Hypertextovprepojenie"/>
            <w:rFonts w:cstheme="minorHAnsi"/>
            <w:i/>
            <w:sz w:val="24"/>
            <w:szCs w:val="24"/>
          </w:rPr>
          <w:t>http://www.ucebnafyziky.wz.sk/</w:t>
        </w:r>
      </w:hyperlink>
    </w:p>
    <w:p w14:paraId="035C977C" w14:textId="77777777" w:rsidR="0018195E" w:rsidRPr="000C0E7F" w:rsidRDefault="00805EE2" w:rsidP="0018195E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cs="Arial"/>
          <w:i/>
          <w:sz w:val="24"/>
          <w:szCs w:val="24"/>
        </w:rPr>
      </w:pPr>
      <w:hyperlink r:id="rId11" w:history="1">
        <w:r w:rsidR="0018195E" w:rsidRPr="000C0E7F">
          <w:rPr>
            <w:rStyle w:val="Hypertextovprepojenie"/>
            <w:rFonts w:cs="Arial"/>
            <w:i/>
            <w:sz w:val="24"/>
            <w:szCs w:val="24"/>
          </w:rPr>
          <w:t>www.youtube.sk</w:t>
        </w:r>
      </w:hyperlink>
    </w:p>
    <w:p w14:paraId="122C2BFF" w14:textId="77777777" w:rsidR="0018195E" w:rsidRPr="000C0E7F" w:rsidRDefault="00805EE2" w:rsidP="0018195E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cs="Arial"/>
          <w:i/>
          <w:sz w:val="24"/>
          <w:szCs w:val="24"/>
        </w:rPr>
      </w:pPr>
      <w:hyperlink r:id="rId12" w:history="1">
        <w:r w:rsidR="0018195E" w:rsidRPr="000C0E7F">
          <w:rPr>
            <w:rStyle w:val="Hypertextovprepojenie"/>
            <w:rFonts w:cs="Arial"/>
            <w:i/>
            <w:sz w:val="24"/>
            <w:szCs w:val="24"/>
          </w:rPr>
          <w:t>http://www.walter-fendt.de/ph14sk/</w:t>
        </w:r>
      </w:hyperlink>
    </w:p>
    <w:p w14:paraId="43A085BB" w14:textId="77777777" w:rsidR="0018195E" w:rsidRPr="000C0E7F" w:rsidRDefault="00805EE2" w:rsidP="0018195E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hyperlink r:id="rId13" w:history="1">
        <w:r w:rsidR="0018195E" w:rsidRPr="000C0E7F">
          <w:rPr>
            <w:rStyle w:val="Hypertextovprepojenie"/>
            <w:rFonts w:cs="Arial"/>
            <w:i/>
            <w:sz w:val="24"/>
            <w:szCs w:val="24"/>
          </w:rPr>
          <w:t>http://www.kvizy.eu/otazky-fyzika</w:t>
        </w:r>
      </w:hyperlink>
    </w:p>
    <w:p w14:paraId="42D6D29C" w14:textId="77777777" w:rsidR="001133B2" w:rsidRDefault="001133B2"/>
    <w:sectPr w:rsidR="001133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D3CD4"/>
    <w:multiLevelType w:val="hybridMultilevel"/>
    <w:tmpl w:val="FC7A575A"/>
    <w:lvl w:ilvl="0" w:tplc="2F949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C6082"/>
    <w:multiLevelType w:val="hybridMultilevel"/>
    <w:tmpl w:val="4358067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5" w15:restartNumberingAfterBreak="0">
    <w:nsid w:val="21ED4B09"/>
    <w:multiLevelType w:val="hybridMultilevel"/>
    <w:tmpl w:val="AAE49C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F831F4"/>
    <w:multiLevelType w:val="hybridMultilevel"/>
    <w:tmpl w:val="150A881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8" w15:restartNumberingAfterBreak="0">
    <w:nsid w:val="480D6B07"/>
    <w:multiLevelType w:val="hybridMultilevel"/>
    <w:tmpl w:val="EA78C150"/>
    <w:lvl w:ilvl="0" w:tplc="2F9497A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D03AFCB0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E5D006F"/>
    <w:multiLevelType w:val="hybridMultilevel"/>
    <w:tmpl w:val="922665C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12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7"/>
  </w:num>
  <w:num w:numId="5">
    <w:abstractNumId w:val="4"/>
  </w:num>
  <w:num w:numId="6">
    <w:abstractNumId w:val="10"/>
  </w:num>
  <w:num w:numId="7">
    <w:abstractNumId w:val="0"/>
  </w:num>
  <w:num w:numId="8">
    <w:abstractNumId w:val="9"/>
  </w:num>
  <w:num w:numId="9">
    <w:abstractNumId w:val="12"/>
  </w:num>
  <w:num w:numId="10">
    <w:abstractNumId w:val="3"/>
  </w:num>
  <w:num w:numId="11">
    <w:abstractNumId w:val="2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789"/>
    <w:rsid w:val="000A600F"/>
    <w:rsid w:val="001133B2"/>
    <w:rsid w:val="0018195E"/>
    <w:rsid w:val="00334109"/>
    <w:rsid w:val="0055190E"/>
    <w:rsid w:val="00805EE2"/>
    <w:rsid w:val="00AD1033"/>
    <w:rsid w:val="00F16789"/>
    <w:rsid w:val="00F7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A65E5"/>
  <w15:chartTrackingRefBased/>
  <w15:docId w15:val="{D2595D32-B89C-4939-9FCE-C72951BB8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3410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34109"/>
    <w:pPr>
      <w:ind w:left="720"/>
      <w:contextualSpacing/>
    </w:pPr>
  </w:style>
  <w:style w:type="paragraph" w:customStyle="1" w:styleId="Default">
    <w:name w:val="Default"/>
    <w:rsid w:val="001133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1133B2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1133B2"/>
    <w:rPr>
      <w:rFonts w:ascii="Calibri" w:eastAsia="Calibri" w:hAnsi="Calibri"/>
      <w:sz w:val="24"/>
      <w:szCs w:val="24"/>
      <w:lang w:val="en-US"/>
    </w:rPr>
  </w:style>
  <w:style w:type="paragraph" w:styleId="Normlnywebov">
    <w:name w:val="Normal (Web)"/>
    <w:basedOn w:val="Normlny"/>
    <w:uiPriority w:val="99"/>
    <w:semiHidden/>
    <w:unhideWhenUsed/>
    <w:rsid w:val="001133B2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1819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kole.sk" TargetMode="External"/><Relationship Id="rId13" Type="http://schemas.openxmlformats.org/officeDocument/2006/relationships/hyperlink" Target="http://www.kvizy.eu/otazky-fyzik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het.colorado.edu/" TargetMode="External"/><Relationship Id="rId12" Type="http://schemas.openxmlformats.org/officeDocument/2006/relationships/hyperlink" Target="http://www.walter-fendt.de/ph14s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youtube.sk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www.ucebnafyziky.wz.s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lanetavedomosti.iedu.sk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</Pages>
  <Words>2215</Words>
  <Characters>12631</Characters>
  <Application>Microsoft Office Word</Application>
  <DocSecurity>0</DocSecurity>
  <Lines>105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Učiteľ</cp:lastModifiedBy>
  <cp:revision>5</cp:revision>
  <dcterms:created xsi:type="dcterms:W3CDTF">2026-09-21T11:39:00Z</dcterms:created>
  <dcterms:modified xsi:type="dcterms:W3CDTF">2026-09-22T10:34:00Z</dcterms:modified>
</cp:coreProperties>
</file>